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062B" w:rsidRPr="00192AA3" w:rsidP="004B062B">
      <w:pPr>
        <w:keepNext/>
        <w:suppressAutoHyphens/>
        <w:spacing w:after="0" w:line="240" w:lineRule="auto"/>
        <w:ind w:firstLine="567"/>
        <w:jc w:val="center"/>
        <w:outlineLvl w:val="0"/>
        <w:rPr>
          <w:rFonts w:ascii="Times New Roman" w:eastAsia="Times New Roman" w:hAnsi="Times New Roman" w:cs="Times New Roman"/>
          <w:bCs/>
          <w:iCs/>
          <w:sz w:val="24"/>
          <w:szCs w:val="24"/>
          <w:lang w:eastAsia="ru-RU"/>
        </w:rPr>
      </w:pPr>
      <w:r w:rsidRPr="00192AA3">
        <w:rPr>
          <w:rFonts w:ascii="Times New Roman" w:eastAsia="Times New Roman" w:hAnsi="Times New Roman" w:cs="Times New Roman"/>
          <w:bCs/>
          <w:iCs/>
          <w:sz w:val="27"/>
          <w:szCs w:val="27"/>
          <w:lang w:eastAsia="ru-RU"/>
        </w:rPr>
        <w:tab/>
      </w:r>
      <w:r w:rsidRPr="00192AA3">
        <w:rPr>
          <w:rFonts w:ascii="Times New Roman" w:eastAsia="Times New Roman" w:hAnsi="Times New Roman" w:cs="Times New Roman"/>
          <w:bCs/>
          <w:iCs/>
          <w:sz w:val="27"/>
          <w:szCs w:val="27"/>
          <w:lang w:eastAsia="ru-RU"/>
        </w:rPr>
        <w:tab/>
      </w:r>
      <w:r w:rsidRPr="00192AA3">
        <w:rPr>
          <w:rFonts w:ascii="Times New Roman" w:eastAsia="Times New Roman" w:hAnsi="Times New Roman" w:cs="Times New Roman"/>
          <w:bCs/>
          <w:iCs/>
          <w:sz w:val="27"/>
          <w:szCs w:val="27"/>
          <w:lang w:eastAsia="ru-RU"/>
        </w:rPr>
        <w:tab/>
      </w:r>
      <w:r w:rsidRPr="00192AA3">
        <w:rPr>
          <w:rFonts w:ascii="Times New Roman" w:eastAsia="Times New Roman" w:hAnsi="Times New Roman" w:cs="Times New Roman"/>
          <w:bCs/>
          <w:iCs/>
          <w:sz w:val="27"/>
          <w:szCs w:val="27"/>
          <w:lang w:eastAsia="ru-RU"/>
        </w:rPr>
        <w:tab/>
      </w:r>
      <w:r w:rsidRPr="00192AA3">
        <w:rPr>
          <w:rFonts w:ascii="Times New Roman" w:eastAsia="Times New Roman" w:hAnsi="Times New Roman" w:cs="Times New Roman"/>
          <w:bCs/>
          <w:iCs/>
          <w:sz w:val="27"/>
          <w:szCs w:val="27"/>
          <w:lang w:eastAsia="ru-RU"/>
        </w:rPr>
        <w:tab/>
      </w:r>
      <w:r w:rsidRPr="00192AA3">
        <w:rPr>
          <w:rFonts w:ascii="Times New Roman" w:eastAsia="Times New Roman" w:hAnsi="Times New Roman" w:cs="Times New Roman"/>
          <w:bCs/>
          <w:iCs/>
          <w:sz w:val="27"/>
          <w:szCs w:val="27"/>
          <w:lang w:eastAsia="ru-RU"/>
        </w:rPr>
        <w:tab/>
      </w:r>
      <w:r w:rsidRPr="00192AA3">
        <w:rPr>
          <w:rFonts w:ascii="Times New Roman" w:eastAsia="Times New Roman" w:hAnsi="Times New Roman" w:cs="Times New Roman"/>
          <w:bCs/>
          <w:iCs/>
          <w:sz w:val="27"/>
          <w:szCs w:val="27"/>
          <w:lang w:eastAsia="ru-RU"/>
        </w:rPr>
        <w:tab/>
        <w:t xml:space="preserve">                </w:t>
      </w:r>
      <w:r w:rsidRPr="00192AA3">
        <w:rPr>
          <w:rFonts w:ascii="Times New Roman" w:eastAsia="Times New Roman" w:hAnsi="Times New Roman" w:cs="Times New Roman"/>
          <w:bCs/>
          <w:iCs/>
          <w:sz w:val="27"/>
          <w:szCs w:val="27"/>
          <w:lang w:eastAsia="ru-RU"/>
        </w:rPr>
        <w:tab/>
      </w:r>
      <w:r w:rsidRPr="00192AA3">
        <w:rPr>
          <w:rFonts w:ascii="Times New Roman" w:eastAsia="Times New Roman" w:hAnsi="Times New Roman" w:cs="Times New Roman"/>
          <w:bCs/>
          <w:iCs/>
          <w:sz w:val="24"/>
          <w:szCs w:val="24"/>
          <w:lang w:eastAsia="ru-RU"/>
        </w:rPr>
        <w:t xml:space="preserve">          </w:t>
      </w:r>
      <w:r w:rsidR="00354D39">
        <w:rPr>
          <w:rFonts w:ascii="Times New Roman" w:eastAsia="Times New Roman" w:hAnsi="Times New Roman" w:cs="Times New Roman"/>
          <w:bCs/>
          <w:iCs/>
          <w:sz w:val="24"/>
          <w:szCs w:val="24"/>
          <w:lang w:eastAsia="ru-RU"/>
        </w:rPr>
        <w:t xml:space="preserve">   </w:t>
      </w:r>
      <w:r w:rsidRPr="00192AA3">
        <w:rPr>
          <w:rFonts w:ascii="Times New Roman" w:eastAsia="Times New Roman" w:hAnsi="Times New Roman" w:cs="Times New Roman"/>
          <w:bCs/>
          <w:iCs/>
          <w:sz w:val="24"/>
          <w:szCs w:val="24"/>
          <w:lang w:eastAsia="ru-RU"/>
        </w:rPr>
        <w:t>Дело № 2-</w:t>
      </w:r>
      <w:r w:rsidR="005A029D">
        <w:rPr>
          <w:rFonts w:ascii="Times New Roman" w:eastAsia="Times New Roman" w:hAnsi="Times New Roman" w:cs="Times New Roman"/>
          <w:bCs/>
          <w:iCs/>
          <w:sz w:val="24"/>
          <w:szCs w:val="24"/>
          <w:lang w:eastAsia="ru-RU"/>
        </w:rPr>
        <w:t>962</w:t>
      </w:r>
      <w:r w:rsidRPr="00192AA3">
        <w:rPr>
          <w:rFonts w:ascii="Times New Roman" w:eastAsia="Times New Roman" w:hAnsi="Times New Roman" w:cs="Times New Roman"/>
          <w:bCs/>
          <w:iCs/>
          <w:sz w:val="24"/>
          <w:szCs w:val="24"/>
          <w:lang w:eastAsia="ru-RU"/>
        </w:rPr>
        <w:t>-26</w:t>
      </w:r>
      <w:r w:rsidR="00B356EC">
        <w:rPr>
          <w:rFonts w:ascii="Times New Roman" w:eastAsia="Times New Roman" w:hAnsi="Times New Roman" w:cs="Times New Roman"/>
          <w:bCs/>
          <w:iCs/>
          <w:sz w:val="24"/>
          <w:szCs w:val="24"/>
          <w:lang w:eastAsia="ru-RU"/>
        </w:rPr>
        <w:t>10</w:t>
      </w:r>
      <w:r w:rsidRPr="00192AA3">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20</w:t>
      </w:r>
      <w:r w:rsidR="000276EC">
        <w:rPr>
          <w:rFonts w:ascii="Times New Roman" w:eastAsia="Times New Roman" w:hAnsi="Times New Roman" w:cs="Times New Roman"/>
          <w:bCs/>
          <w:iCs/>
          <w:sz w:val="24"/>
          <w:szCs w:val="24"/>
          <w:lang w:eastAsia="ru-RU"/>
        </w:rPr>
        <w:t>2</w:t>
      </w:r>
      <w:r w:rsidR="005A029D">
        <w:rPr>
          <w:rFonts w:ascii="Times New Roman" w:eastAsia="Times New Roman" w:hAnsi="Times New Roman" w:cs="Times New Roman"/>
          <w:bCs/>
          <w:iCs/>
          <w:sz w:val="24"/>
          <w:szCs w:val="24"/>
          <w:lang w:eastAsia="ru-RU"/>
        </w:rPr>
        <w:t>5</w:t>
      </w:r>
    </w:p>
    <w:p w:rsidR="004B062B" w:rsidP="004B062B">
      <w:pPr>
        <w:keepNext/>
        <w:suppressAutoHyphens/>
        <w:spacing w:after="0" w:line="240" w:lineRule="auto"/>
        <w:ind w:firstLine="567"/>
        <w:jc w:val="center"/>
        <w:outlineLvl w:val="0"/>
        <w:rPr>
          <w:rFonts w:ascii="Times New Roman" w:eastAsia="Times New Roman" w:hAnsi="Times New Roman" w:cs="Times New Roman"/>
          <w:bCs/>
          <w:sz w:val="27"/>
          <w:szCs w:val="27"/>
          <w:lang w:eastAsia="ru-RU"/>
        </w:rPr>
      </w:pPr>
    </w:p>
    <w:p w:rsidR="004B062B" w:rsidRPr="00047243" w:rsidP="002C1744">
      <w:pPr>
        <w:keepNext/>
        <w:suppressAutoHyphens/>
        <w:spacing w:after="0" w:line="240" w:lineRule="auto"/>
        <w:ind w:firstLine="709"/>
        <w:jc w:val="center"/>
        <w:outlineLvl w:val="0"/>
        <w:rPr>
          <w:rFonts w:ascii="Times New Roman" w:eastAsia="Times New Roman" w:hAnsi="Times New Roman" w:cs="Times New Roman"/>
          <w:bCs/>
          <w:sz w:val="27"/>
          <w:szCs w:val="27"/>
          <w:lang w:eastAsia="ru-RU"/>
        </w:rPr>
      </w:pPr>
      <w:r w:rsidRPr="00047243">
        <w:rPr>
          <w:rFonts w:ascii="Times New Roman" w:eastAsia="Times New Roman" w:hAnsi="Times New Roman" w:cs="Times New Roman"/>
          <w:bCs/>
          <w:sz w:val="27"/>
          <w:szCs w:val="27"/>
          <w:lang w:eastAsia="ru-RU"/>
        </w:rPr>
        <w:t>РЕШЕНИЕ</w:t>
      </w:r>
    </w:p>
    <w:p w:rsidR="004B062B" w:rsidRPr="00047243" w:rsidP="002C1744">
      <w:pPr>
        <w:suppressAutoHyphens/>
        <w:spacing w:after="0" w:line="240" w:lineRule="auto"/>
        <w:ind w:firstLine="709"/>
        <w:jc w:val="center"/>
        <w:rPr>
          <w:rFonts w:ascii="Times New Roman" w:eastAsia="Times New Roman" w:hAnsi="Times New Roman" w:cs="Times New Roman"/>
          <w:bCs/>
          <w:sz w:val="27"/>
          <w:szCs w:val="27"/>
          <w:lang w:eastAsia="ru-RU"/>
        </w:rPr>
      </w:pPr>
      <w:r w:rsidRPr="00047243">
        <w:rPr>
          <w:rFonts w:ascii="Times New Roman" w:eastAsia="Times New Roman" w:hAnsi="Times New Roman" w:cs="Times New Roman"/>
          <w:bCs/>
          <w:sz w:val="27"/>
          <w:szCs w:val="27"/>
          <w:lang w:eastAsia="ru-RU"/>
        </w:rPr>
        <w:t>ИМЕНЕМ РОССИЙСКОЙ ФЕДЕРАЦИИ</w:t>
      </w:r>
    </w:p>
    <w:p w:rsidR="004B062B" w:rsidRPr="00047243" w:rsidP="002C1744">
      <w:pPr>
        <w:suppressAutoHyphens/>
        <w:spacing w:after="0" w:line="240" w:lineRule="auto"/>
        <w:ind w:firstLine="709"/>
        <w:jc w:val="center"/>
        <w:rPr>
          <w:rFonts w:ascii="Times New Roman" w:eastAsia="Times New Roman" w:hAnsi="Times New Roman" w:cs="Times New Roman"/>
          <w:sz w:val="27"/>
          <w:szCs w:val="27"/>
          <w:lang w:eastAsia="ru-RU"/>
        </w:rPr>
      </w:pPr>
    </w:p>
    <w:p w:rsidR="004B062B" w:rsidRPr="00047243" w:rsidP="002C1744">
      <w:pPr>
        <w:suppressAutoHyphens/>
        <w:spacing w:after="0" w:line="240" w:lineRule="auto"/>
        <w:ind w:firstLine="709"/>
        <w:jc w:val="both"/>
        <w:rPr>
          <w:rFonts w:ascii="Times New Roman" w:eastAsia="Times New Roman" w:hAnsi="Times New Roman" w:cs="Times New Roman"/>
          <w:sz w:val="27"/>
          <w:szCs w:val="27"/>
          <w:lang w:eastAsia="ru-RU"/>
        </w:rPr>
      </w:pPr>
      <w:r w:rsidRPr="00047243">
        <w:rPr>
          <w:rFonts w:ascii="Times New Roman" w:eastAsia="Times New Roman" w:hAnsi="Times New Roman" w:cs="Times New Roman"/>
          <w:sz w:val="27"/>
          <w:szCs w:val="27"/>
          <w:lang w:eastAsia="ru-RU"/>
        </w:rPr>
        <w:t>г.</w:t>
      </w:r>
      <w:r w:rsidRPr="00047243" w:rsidR="00B356EC">
        <w:rPr>
          <w:rFonts w:ascii="Times New Roman" w:eastAsia="Times New Roman" w:hAnsi="Times New Roman" w:cs="Times New Roman"/>
          <w:sz w:val="27"/>
          <w:szCs w:val="27"/>
          <w:lang w:eastAsia="ru-RU"/>
        </w:rPr>
        <w:t xml:space="preserve"> </w:t>
      </w:r>
      <w:r w:rsidRPr="00047243">
        <w:rPr>
          <w:rFonts w:ascii="Times New Roman" w:eastAsia="Times New Roman" w:hAnsi="Times New Roman" w:cs="Times New Roman"/>
          <w:sz w:val="27"/>
          <w:szCs w:val="27"/>
          <w:lang w:eastAsia="ru-RU"/>
        </w:rPr>
        <w:t xml:space="preserve">Сургут                                                   </w:t>
      </w:r>
      <w:r w:rsidRPr="00047243" w:rsidR="00096874">
        <w:rPr>
          <w:rFonts w:ascii="Times New Roman" w:eastAsia="Times New Roman" w:hAnsi="Times New Roman" w:cs="Times New Roman"/>
          <w:sz w:val="27"/>
          <w:szCs w:val="27"/>
          <w:lang w:eastAsia="ru-RU"/>
        </w:rPr>
        <w:t xml:space="preserve">                               </w:t>
      </w:r>
      <w:r w:rsidRPr="00047243">
        <w:rPr>
          <w:rFonts w:ascii="Times New Roman" w:eastAsia="Times New Roman" w:hAnsi="Times New Roman" w:cs="Times New Roman"/>
          <w:sz w:val="27"/>
          <w:szCs w:val="27"/>
          <w:lang w:eastAsia="ru-RU"/>
        </w:rPr>
        <w:t xml:space="preserve"> </w:t>
      </w:r>
      <w:r w:rsidRPr="00047243" w:rsidR="005A029D">
        <w:rPr>
          <w:rFonts w:ascii="Times New Roman" w:eastAsia="Times New Roman" w:hAnsi="Times New Roman" w:cs="Times New Roman"/>
          <w:sz w:val="27"/>
          <w:szCs w:val="27"/>
          <w:lang w:eastAsia="ru-RU"/>
        </w:rPr>
        <w:t>01 апреля 2025</w:t>
      </w:r>
      <w:r w:rsidRPr="00047243">
        <w:rPr>
          <w:rFonts w:ascii="Times New Roman" w:eastAsia="Times New Roman" w:hAnsi="Times New Roman" w:cs="Times New Roman"/>
          <w:sz w:val="27"/>
          <w:szCs w:val="27"/>
          <w:lang w:eastAsia="ru-RU"/>
        </w:rPr>
        <w:t xml:space="preserve"> года</w:t>
      </w:r>
    </w:p>
    <w:p w:rsidR="004B062B" w:rsidRPr="00047243" w:rsidP="002C1744">
      <w:pPr>
        <w:suppressAutoHyphens/>
        <w:spacing w:after="0" w:line="240" w:lineRule="auto"/>
        <w:ind w:firstLine="709"/>
        <w:jc w:val="both"/>
        <w:rPr>
          <w:rFonts w:ascii="Times New Roman" w:eastAsia="Times New Roman" w:hAnsi="Times New Roman" w:cs="Times New Roman"/>
          <w:sz w:val="27"/>
          <w:szCs w:val="27"/>
          <w:lang w:eastAsia="ru-RU"/>
        </w:rPr>
      </w:pPr>
    </w:p>
    <w:p w:rsidR="000276EC" w:rsidRPr="00047243" w:rsidP="00096874">
      <w:pPr>
        <w:suppressAutoHyphens/>
        <w:spacing w:after="0" w:line="240" w:lineRule="auto"/>
        <w:ind w:firstLine="709"/>
        <w:jc w:val="both"/>
        <w:rPr>
          <w:rFonts w:ascii="Times New Roman" w:eastAsia="Times New Roman" w:hAnsi="Times New Roman" w:cs="Times New Roman"/>
          <w:color w:val="000000"/>
          <w:spacing w:val="-6"/>
          <w:sz w:val="27"/>
          <w:szCs w:val="27"/>
          <w:lang w:eastAsia="ru-RU"/>
        </w:rPr>
      </w:pPr>
      <w:r w:rsidRPr="00047243">
        <w:rPr>
          <w:rFonts w:ascii="Times New Roman" w:eastAsia="Times New Roman" w:hAnsi="Times New Roman" w:cs="Times New Roman"/>
          <w:sz w:val="27"/>
          <w:szCs w:val="27"/>
          <w:lang w:eastAsia="ru-RU"/>
        </w:rPr>
        <w:t xml:space="preserve">Мировой судья судебного участка № </w:t>
      </w:r>
      <w:r w:rsidRPr="00047243" w:rsidR="00B356EC">
        <w:rPr>
          <w:rFonts w:ascii="Times New Roman" w:eastAsia="Times New Roman" w:hAnsi="Times New Roman" w:cs="Times New Roman"/>
          <w:sz w:val="27"/>
          <w:szCs w:val="27"/>
          <w:lang w:eastAsia="ru-RU"/>
        </w:rPr>
        <w:t>10</w:t>
      </w:r>
      <w:r w:rsidRPr="00047243">
        <w:rPr>
          <w:rFonts w:ascii="Times New Roman" w:eastAsia="Times New Roman" w:hAnsi="Times New Roman" w:cs="Times New Roman"/>
          <w:sz w:val="27"/>
          <w:szCs w:val="27"/>
          <w:lang w:eastAsia="ru-RU"/>
        </w:rPr>
        <w:t xml:space="preserve"> Сургутского судебного района города окружного значения Сургута </w:t>
      </w:r>
      <w:r w:rsidRPr="00047243" w:rsidR="00BD6106">
        <w:rPr>
          <w:rFonts w:ascii="Times New Roman" w:eastAsia="Times New Roman" w:hAnsi="Times New Roman" w:cs="Times New Roman"/>
          <w:sz w:val="27"/>
          <w:szCs w:val="27"/>
          <w:lang w:eastAsia="ru-RU"/>
        </w:rPr>
        <w:t xml:space="preserve">Ханты-Мансийского автономного округа – Югры </w:t>
      </w:r>
      <w:r w:rsidRPr="00047243" w:rsidR="00B356EC">
        <w:rPr>
          <w:rFonts w:ascii="Times New Roman" w:eastAsia="Times New Roman" w:hAnsi="Times New Roman" w:cs="Times New Roman"/>
          <w:sz w:val="27"/>
          <w:szCs w:val="27"/>
          <w:lang w:eastAsia="ru-RU"/>
        </w:rPr>
        <w:t>Король Е.П</w:t>
      </w:r>
      <w:r w:rsidRPr="00047243">
        <w:rPr>
          <w:rFonts w:ascii="Times New Roman" w:eastAsia="Times New Roman" w:hAnsi="Times New Roman" w:cs="Times New Roman"/>
          <w:sz w:val="27"/>
          <w:szCs w:val="27"/>
          <w:lang w:eastAsia="ru-RU"/>
        </w:rPr>
        <w:t xml:space="preserve">., </w:t>
      </w:r>
      <w:r w:rsidRPr="00047243">
        <w:rPr>
          <w:rFonts w:ascii="Times New Roman" w:eastAsia="Times New Roman" w:hAnsi="Times New Roman" w:cs="Times New Roman"/>
          <w:color w:val="000000"/>
          <w:spacing w:val="-6"/>
          <w:sz w:val="27"/>
          <w:szCs w:val="27"/>
          <w:lang w:eastAsia="ru-RU"/>
        </w:rPr>
        <w:t>рассмотрев в порядке упрощенного производства гражданское дело по иск</w:t>
      </w:r>
      <w:r w:rsidRPr="00047243" w:rsidR="00B356EC">
        <w:rPr>
          <w:rFonts w:ascii="Times New Roman" w:eastAsia="Times New Roman" w:hAnsi="Times New Roman" w:cs="Times New Roman"/>
          <w:color w:val="000000"/>
          <w:spacing w:val="-6"/>
          <w:sz w:val="27"/>
          <w:szCs w:val="27"/>
          <w:lang w:eastAsia="ru-RU"/>
        </w:rPr>
        <w:t>овому заявлению</w:t>
      </w:r>
      <w:r w:rsidRPr="00047243">
        <w:rPr>
          <w:rFonts w:ascii="Times New Roman" w:eastAsia="Times New Roman" w:hAnsi="Times New Roman" w:cs="Times New Roman"/>
          <w:color w:val="000000"/>
          <w:spacing w:val="-6"/>
          <w:sz w:val="27"/>
          <w:szCs w:val="27"/>
          <w:lang w:eastAsia="ru-RU"/>
        </w:rPr>
        <w:t xml:space="preserve"> </w:t>
      </w:r>
      <w:r w:rsidRPr="00047243" w:rsidR="00002CC4">
        <w:rPr>
          <w:rFonts w:ascii="Times New Roman" w:eastAsia="Times New Roman" w:hAnsi="Times New Roman" w:cs="Times New Roman"/>
          <w:color w:val="000000"/>
          <w:spacing w:val="-6"/>
          <w:sz w:val="27"/>
          <w:szCs w:val="27"/>
          <w:lang w:eastAsia="ru-RU"/>
        </w:rPr>
        <w:t xml:space="preserve">общества с ограниченной ответственностью </w:t>
      </w:r>
      <w:r w:rsidRPr="00047243" w:rsidR="00A03AB6">
        <w:rPr>
          <w:rFonts w:ascii="Times New Roman" w:eastAsia="Times New Roman" w:hAnsi="Times New Roman" w:cs="Times New Roman"/>
          <w:color w:val="000000"/>
          <w:spacing w:val="-6"/>
          <w:sz w:val="27"/>
          <w:szCs w:val="27"/>
          <w:lang w:eastAsia="ru-RU"/>
        </w:rPr>
        <w:t>«</w:t>
      </w:r>
      <w:r w:rsidRPr="00047243" w:rsidR="009A10A5">
        <w:rPr>
          <w:rFonts w:ascii="Times New Roman" w:eastAsia="Times New Roman" w:hAnsi="Times New Roman" w:cs="Times New Roman"/>
          <w:color w:val="000000"/>
          <w:spacing w:val="-6"/>
          <w:sz w:val="27"/>
          <w:szCs w:val="27"/>
          <w:lang w:eastAsia="ru-RU"/>
        </w:rPr>
        <w:t>Управляющая Компания ДЕЗ Восточного жилого района</w:t>
      </w:r>
      <w:r w:rsidRPr="00047243" w:rsidR="00002CC4">
        <w:rPr>
          <w:rFonts w:ascii="Times New Roman" w:eastAsia="Times New Roman" w:hAnsi="Times New Roman" w:cs="Times New Roman"/>
          <w:color w:val="000000"/>
          <w:spacing w:val="-6"/>
          <w:sz w:val="27"/>
          <w:szCs w:val="27"/>
          <w:lang w:eastAsia="ru-RU"/>
        </w:rPr>
        <w:t xml:space="preserve">» </w:t>
      </w:r>
      <w:r w:rsidRPr="00047243" w:rsidR="00F43A0E">
        <w:rPr>
          <w:rFonts w:ascii="Times New Roman" w:eastAsia="Times New Roman" w:hAnsi="Times New Roman" w:cs="Times New Roman"/>
          <w:color w:val="000000"/>
          <w:spacing w:val="-6"/>
          <w:sz w:val="27"/>
          <w:szCs w:val="27"/>
          <w:lang w:eastAsia="ru-RU"/>
        </w:rPr>
        <w:t xml:space="preserve">к </w:t>
      </w:r>
      <w:r w:rsidRPr="00047243" w:rsidR="005A029D">
        <w:rPr>
          <w:rFonts w:ascii="Times New Roman" w:eastAsia="Times New Roman" w:hAnsi="Times New Roman" w:cs="Times New Roman"/>
          <w:color w:val="000000"/>
          <w:spacing w:val="-6"/>
          <w:sz w:val="27"/>
          <w:szCs w:val="27"/>
          <w:lang w:eastAsia="ru-RU"/>
        </w:rPr>
        <w:t>Баланевской Ольг</w:t>
      </w:r>
      <w:r w:rsidR="00015000">
        <w:rPr>
          <w:rFonts w:ascii="Times New Roman" w:eastAsia="Times New Roman" w:hAnsi="Times New Roman" w:cs="Times New Roman"/>
          <w:color w:val="000000"/>
          <w:spacing w:val="-6"/>
          <w:sz w:val="27"/>
          <w:szCs w:val="27"/>
          <w:lang w:eastAsia="ru-RU"/>
        </w:rPr>
        <w:t>е</w:t>
      </w:r>
      <w:r w:rsidRPr="00047243" w:rsidR="005A029D">
        <w:rPr>
          <w:rFonts w:ascii="Times New Roman" w:eastAsia="Times New Roman" w:hAnsi="Times New Roman" w:cs="Times New Roman"/>
          <w:color w:val="000000"/>
          <w:spacing w:val="-6"/>
          <w:sz w:val="27"/>
          <w:szCs w:val="27"/>
          <w:lang w:eastAsia="ru-RU"/>
        </w:rPr>
        <w:t xml:space="preserve"> Степановне</w:t>
      </w:r>
      <w:r w:rsidRPr="00047243" w:rsidR="009A10A5">
        <w:rPr>
          <w:rFonts w:ascii="Times New Roman" w:eastAsia="Times New Roman" w:hAnsi="Times New Roman" w:cs="Times New Roman"/>
          <w:color w:val="000000"/>
          <w:spacing w:val="-6"/>
          <w:sz w:val="27"/>
          <w:szCs w:val="27"/>
          <w:lang w:eastAsia="ru-RU"/>
        </w:rPr>
        <w:t xml:space="preserve"> о взыскании задолженности за содержание и ремонт жилого помещения, предоставленные коммунальные и прочие услуги</w:t>
      </w:r>
      <w:r w:rsidRPr="00047243">
        <w:rPr>
          <w:rFonts w:ascii="Times New Roman" w:eastAsia="Times New Roman" w:hAnsi="Times New Roman" w:cs="Times New Roman"/>
          <w:color w:val="000000"/>
          <w:spacing w:val="-6"/>
          <w:sz w:val="27"/>
          <w:szCs w:val="27"/>
          <w:lang w:eastAsia="ru-RU"/>
        </w:rPr>
        <w:t>,</w:t>
      </w:r>
      <w:r w:rsidRPr="00047243" w:rsidR="005A1034">
        <w:rPr>
          <w:rFonts w:ascii="Times New Roman" w:eastAsia="Times New Roman" w:hAnsi="Times New Roman" w:cs="Times New Roman"/>
          <w:color w:val="000000"/>
          <w:spacing w:val="-6"/>
          <w:sz w:val="27"/>
          <w:szCs w:val="27"/>
          <w:lang w:eastAsia="ru-RU"/>
        </w:rPr>
        <w:t xml:space="preserve"> а также пени,</w:t>
      </w:r>
    </w:p>
    <w:p w:rsidR="00523CCC" w:rsidRPr="00047243" w:rsidP="00096874">
      <w:pPr>
        <w:suppressAutoHyphens/>
        <w:spacing w:after="0" w:line="240" w:lineRule="auto"/>
        <w:ind w:firstLine="709"/>
        <w:jc w:val="both"/>
        <w:rPr>
          <w:rFonts w:ascii="Times New Roman" w:eastAsia="Times New Roman" w:hAnsi="Times New Roman" w:cs="Times New Roman"/>
          <w:color w:val="000000"/>
          <w:spacing w:val="-6"/>
          <w:sz w:val="27"/>
          <w:szCs w:val="27"/>
          <w:lang w:eastAsia="ru-RU"/>
        </w:rPr>
      </w:pPr>
    </w:p>
    <w:p w:rsidR="00523CCC" w:rsidRPr="00047243" w:rsidP="002C1744">
      <w:pPr>
        <w:suppressAutoHyphens/>
        <w:spacing w:after="0" w:line="240" w:lineRule="auto"/>
        <w:ind w:firstLine="709"/>
        <w:jc w:val="center"/>
        <w:rPr>
          <w:rFonts w:ascii="Times New Roman" w:eastAsia="Times New Roman" w:hAnsi="Times New Roman" w:cs="Times New Roman"/>
          <w:color w:val="000000"/>
          <w:spacing w:val="-6"/>
          <w:sz w:val="27"/>
          <w:szCs w:val="27"/>
          <w:lang w:eastAsia="ru-RU"/>
        </w:rPr>
      </w:pPr>
      <w:r w:rsidRPr="00047243">
        <w:rPr>
          <w:rFonts w:ascii="Times New Roman" w:eastAsia="Times New Roman" w:hAnsi="Times New Roman" w:cs="Times New Roman"/>
          <w:color w:val="000000"/>
          <w:spacing w:val="-6"/>
          <w:sz w:val="27"/>
          <w:szCs w:val="27"/>
          <w:lang w:eastAsia="ru-RU"/>
        </w:rPr>
        <w:t>установил:</w:t>
      </w:r>
    </w:p>
    <w:p w:rsidR="00523CCC" w:rsidRPr="00047243" w:rsidP="002C1744">
      <w:pPr>
        <w:suppressAutoHyphens/>
        <w:spacing w:after="0" w:line="240" w:lineRule="auto"/>
        <w:ind w:firstLine="709"/>
        <w:jc w:val="center"/>
        <w:rPr>
          <w:rFonts w:ascii="Times New Roman" w:eastAsia="Times New Roman" w:hAnsi="Times New Roman" w:cs="Times New Roman"/>
          <w:color w:val="000000"/>
          <w:spacing w:val="-6"/>
          <w:sz w:val="27"/>
          <w:szCs w:val="27"/>
          <w:lang w:eastAsia="ru-RU"/>
        </w:rPr>
      </w:pPr>
    </w:p>
    <w:p w:rsidR="00047243" w:rsidP="002C1744">
      <w:pPr>
        <w:shd w:val="clear" w:color="auto" w:fill="FFFFFF"/>
        <w:spacing w:after="0" w:line="240" w:lineRule="auto"/>
        <w:ind w:firstLine="709"/>
        <w:jc w:val="both"/>
        <w:rPr>
          <w:rFonts w:ascii="Times New Roman" w:eastAsia="Times New Roman" w:hAnsi="Times New Roman" w:cs="Times New Roman"/>
          <w:color w:val="000000"/>
          <w:spacing w:val="-6"/>
          <w:sz w:val="27"/>
          <w:szCs w:val="27"/>
          <w:lang w:eastAsia="ru-RU"/>
        </w:rPr>
      </w:pPr>
      <w:r w:rsidRPr="00047243">
        <w:rPr>
          <w:rFonts w:ascii="Times New Roman" w:hAnsi="Times New Roman" w:cs="Times New Roman"/>
          <w:color w:val="000000"/>
          <w:spacing w:val="-6"/>
          <w:sz w:val="27"/>
          <w:szCs w:val="27"/>
        </w:rPr>
        <w:t>истец</w:t>
      </w:r>
      <w:r w:rsidRPr="00047243" w:rsidR="00523CCC">
        <w:rPr>
          <w:rFonts w:ascii="Times New Roman" w:hAnsi="Times New Roman" w:cs="Times New Roman"/>
          <w:color w:val="000000"/>
          <w:spacing w:val="-6"/>
          <w:sz w:val="27"/>
          <w:szCs w:val="27"/>
        </w:rPr>
        <w:t xml:space="preserve"> </w:t>
      </w:r>
      <w:r w:rsidRPr="00047243" w:rsidR="00523CCC">
        <w:rPr>
          <w:rFonts w:ascii="Times New Roman" w:hAnsi="Times New Roman" w:cs="Times New Roman"/>
          <w:sz w:val="27"/>
          <w:szCs w:val="27"/>
        </w:rPr>
        <w:t>обратилс</w:t>
      </w:r>
      <w:r w:rsidRPr="00047243">
        <w:rPr>
          <w:rFonts w:ascii="Times New Roman" w:hAnsi="Times New Roman" w:cs="Times New Roman"/>
          <w:sz w:val="27"/>
          <w:szCs w:val="27"/>
        </w:rPr>
        <w:t>я</w:t>
      </w:r>
      <w:r w:rsidRPr="00047243" w:rsidR="00523CCC">
        <w:rPr>
          <w:rFonts w:ascii="Times New Roman" w:hAnsi="Times New Roman" w:cs="Times New Roman"/>
          <w:sz w:val="27"/>
          <w:szCs w:val="27"/>
        </w:rPr>
        <w:t xml:space="preserve"> в суд с названным выше исковым заявлением к </w:t>
      </w:r>
      <w:r w:rsidRPr="00047243">
        <w:rPr>
          <w:rFonts w:ascii="Times New Roman" w:hAnsi="Times New Roman" w:cs="Times New Roman"/>
          <w:sz w:val="27"/>
          <w:szCs w:val="27"/>
        </w:rPr>
        <w:t>ответчику</w:t>
      </w:r>
      <w:r w:rsidRPr="00047243" w:rsidR="00523CCC">
        <w:rPr>
          <w:rFonts w:ascii="Times New Roman" w:hAnsi="Times New Roman" w:cs="Times New Roman"/>
          <w:sz w:val="27"/>
          <w:szCs w:val="27"/>
        </w:rPr>
        <w:t xml:space="preserve">, мотивировав свои требования тем, что </w:t>
      </w:r>
      <w:r w:rsidRPr="00047243" w:rsidR="00892C98">
        <w:rPr>
          <w:rFonts w:ascii="Times New Roman" w:eastAsia="Times New Roman" w:hAnsi="Times New Roman" w:cs="Times New Roman"/>
          <w:sz w:val="27"/>
          <w:szCs w:val="27"/>
          <w:lang w:eastAsia="ru-RU"/>
        </w:rPr>
        <w:t>в соответствии со ст. 162 ЖК РФ управляющая компания обеспечивает надлежащее содержание и ремонт строения, его инженерного оборудования, мест общего пользования, обеспечивает предоставление коммунальных услуг</w:t>
      </w:r>
      <w:r w:rsidRPr="00047243" w:rsidR="005A1034">
        <w:rPr>
          <w:rFonts w:ascii="Times New Roman" w:eastAsia="Times New Roman" w:hAnsi="Times New Roman" w:cs="Times New Roman"/>
          <w:sz w:val="27"/>
          <w:szCs w:val="27"/>
          <w:lang w:eastAsia="ru-RU"/>
        </w:rPr>
        <w:t xml:space="preserve">. Истребование задолженности с собственников и нанимателей помещений, не выполняющих надлежащим образом свои обязательства по оплате содержания мест общего пользования и коммунальных услуг – одна из функций управляющей компании. Многоквартирный дом № </w:t>
      </w:r>
      <w:r w:rsidR="008942E3">
        <w:rPr>
          <w:rFonts w:ascii="Times New Roman" w:eastAsia="Times New Roman" w:hAnsi="Times New Roman" w:cs="Times New Roman"/>
          <w:sz w:val="27"/>
          <w:szCs w:val="27"/>
          <w:lang w:eastAsia="ru-RU"/>
        </w:rPr>
        <w:t>*</w:t>
      </w:r>
      <w:r w:rsidRPr="00047243" w:rsidR="005A1034">
        <w:rPr>
          <w:rFonts w:ascii="Times New Roman" w:eastAsia="Times New Roman" w:hAnsi="Times New Roman" w:cs="Times New Roman"/>
          <w:sz w:val="27"/>
          <w:szCs w:val="27"/>
          <w:lang w:eastAsia="ru-RU"/>
        </w:rPr>
        <w:t xml:space="preserve"> по адресу: г. Сургут, </w:t>
      </w:r>
      <w:r w:rsidRPr="00047243" w:rsidR="005A029D">
        <w:rPr>
          <w:rFonts w:ascii="Times New Roman" w:eastAsia="Times New Roman" w:hAnsi="Times New Roman" w:cs="Times New Roman"/>
          <w:sz w:val="27"/>
          <w:szCs w:val="27"/>
          <w:lang w:eastAsia="ru-RU"/>
        </w:rPr>
        <w:t xml:space="preserve">пр. </w:t>
      </w:r>
      <w:r w:rsidR="008942E3">
        <w:rPr>
          <w:rFonts w:ascii="Times New Roman" w:eastAsia="Times New Roman" w:hAnsi="Times New Roman" w:cs="Times New Roman"/>
          <w:sz w:val="27"/>
          <w:szCs w:val="27"/>
          <w:lang w:eastAsia="ru-RU"/>
        </w:rPr>
        <w:t>*</w:t>
      </w:r>
      <w:r w:rsidRPr="00047243" w:rsidR="005A1034">
        <w:rPr>
          <w:rFonts w:ascii="Times New Roman" w:eastAsia="Times New Roman" w:hAnsi="Times New Roman" w:cs="Times New Roman"/>
          <w:sz w:val="27"/>
          <w:szCs w:val="27"/>
          <w:lang w:eastAsia="ru-RU"/>
        </w:rPr>
        <w:t xml:space="preserve"> находится в управлении </w:t>
      </w:r>
      <w:r w:rsidRPr="00047243" w:rsidR="005A1034">
        <w:rPr>
          <w:rFonts w:ascii="Times New Roman" w:eastAsia="Times New Roman" w:hAnsi="Times New Roman" w:cs="Times New Roman"/>
          <w:color w:val="000000"/>
          <w:spacing w:val="-6"/>
          <w:sz w:val="27"/>
          <w:szCs w:val="27"/>
          <w:lang w:eastAsia="ru-RU"/>
        </w:rPr>
        <w:t>общества с ограниченной ответственностью «Управляющая Компания ДЕЗ Восточного жилого района» (далее ООО «УК ДЕЗ ВЖР»).</w:t>
      </w:r>
    </w:p>
    <w:p w:rsidR="004644B9" w:rsidRPr="00047243" w:rsidP="002C17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47243">
        <w:rPr>
          <w:rFonts w:ascii="Times New Roman" w:eastAsia="Times New Roman" w:hAnsi="Times New Roman" w:cs="Times New Roman"/>
          <w:color w:val="000000"/>
          <w:spacing w:val="-6"/>
          <w:sz w:val="27"/>
          <w:szCs w:val="27"/>
          <w:lang w:eastAsia="ru-RU"/>
        </w:rPr>
        <w:t xml:space="preserve">Ответчик </w:t>
      </w:r>
      <w:r w:rsidRPr="00047243" w:rsidR="005A029D">
        <w:rPr>
          <w:rFonts w:ascii="Times New Roman" w:eastAsia="Times New Roman" w:hAnsi="Times New Roman" w:cs="Times New Roman"/>
          <w:color w:val="000000"/>
          <w:spacing w:val="-6"/>
          <w:sz w:val="27"/>
          <w:szCs w:val="27"/>
          <w:lang w:eastAsia="ru-RU"/>
        </w:rPr>
        <w:t>Баланевская О.С</w:t>
      </w:r>
      <w:r w:rsidRPr="00047243">
        <w:rPr>
          <w:rFonts w:ascii="Times New Roman" w:eastAsia="Times New Roman" w:hAnsi="Times New Roman" w:cs="Times New Roman"/>
          <w:color w:val="000000"/>
          <w:spacing w:val="-6"/>
          <w:sz w:val="27"/>
          <w:szCs w:val="27"/>
          <w:lang w:eastAsia="ru-RU"/>
        </w:rPr>
        <w:t>., зарегистрированн</w:t>
      </w:r>
      <w:r w:rsidRPr="00047243" w:rsidR="005A029D">
        <w:rPr>
          <w:rFonts w:ascii="Times New Roman" w:eastAsia="Times New Roman" w:hAnsi="Times New Roman" w:cs="Times New Roman"/>
          <w:color w:val="000000"/>
          <w:spacing w:val="-6"/>
          <w:sz w:val="27"/>
          <w:szCs w:val="27"/>
          <w:lang w:eastAsia="ru-RU"/>
        </w:rPr>
        <w:t>ая</w:t>
      </w:r>
      <w:r w:rsidRPr="00047243">
        <w:rPr>
          <w:rFonts w:ascii="Times New Roman" w:eastAsia="Times New Roman" w:hAnsi="Times New Roman" w:cs="Times New Roman"/>
          <w:color w:val="000000"/>
          <w:spacing w:val="-6"/>
          <w:sz w:val="27"/>
          <w:szCs w:val="27"/>
          <w:lang w:eastAsia="ru-RU"/>
        </w:rPr>
        <w:t xml:space="preserve"> по адресу: г. Сургут, пр. </w:t>
      </w:r>
      <w:r w:rsidR="008942E3">
        <w:rPr>
          <w:rFonts w:ascii="Times New Roman" w:eastAsia="Times New Roman" w:hAnsi="Times New Roman" w:cs="Times New Roman"/>
          <w:color w:val="000000"/>
          <w:spacing w:val="-6"/>
          <w:sz w:val="27"/>
          <w:szCs w:val="27"/>
          <w:lang w:eastAsia="ru-RU"/>
        </w:rPr>
        <w:t>**</w:t>
      </w:r>
      <w:r w:rsidRPr="00047243">
        <w:rPr>
          <w:rFonts w:ascii="Times New Roman" w:eastAsia="Times New Roman" w:hAnsi="Times New Roman" w:cs="Times New Roman"/>
          <w:color w:val="000000"/>
          <w:spacing w:val="-6"/>
          <w:sz w:val="27"/>
          <w:szCs w:val="27"/>
          <w:lang w:eastAsia="ru-RU"/>
        </w:rPr>
        <w:t xml:space="preserve"> и являющ</w:t>
      </w:r>
      <w:r w:rsidRPr="00047243" w:rsidR="005A029D">
        <w:rPr>
          <w:rFonts w:ascii="Times New Roman" w:eastAsia="Times New Roman" w:hAnsi="Times New Roman" w:cs="Times New Roman"/>
          <w:color w:val="000000"/>
          <w:spacing w:val="-6"/>
          <w:sz w:val="27"/>
          <w:szCs w:val="27"/>
          <w:lang w:eastAsia="ru-RU"/>
        </w:rPr>
        <w:t xml:space="preserve">аяся </w:t>
      </w:r>
      <w:r w:rsidRPr="00047243">
        <w:rPr>
          <w:rFonts w:ascii="Times New Roman" w:eastAsia="Times New Roman" w:hAnsi="Times New Roman" w:cs="Times New Roman"/>
          <w:color w:val="000000"/>
          <w:spacing w:val="-6"/>
          <w:sz w:val="27"/>
          <w:szCs w:val="27"/>
          <w:lang w:eastAsia="ru-RU"/>
        </w:rPr>
        <w:t xml:space="preserve">собственником данной квартиры, </w:t>
      </w:r>
      <w:r w:rsidRPr="00047243">
        <w:rPr>
          <w:rFonts w:ascii="Times New Roman" w:eastAsia="Times New Roman" w:hAnsi="Times New Roman" w:cs="Times New Roman"/>
          <w:sz w:val="27"/>
          <w:szCs w:val="27"/>
          <w:lang w:eastAsia="ru-RU"/>
        </w:rPr>
        <w:t xml:space="preserve">систематически нарушает платежную дисциплину, а именно не оплачивает </w:t>
      </w:r>
      <w:r w:rsidRPr="00047243">
        <w:rPr>
          <w:rFonts w:ascii="Times New Roman" w:hAnsi="Times New Roman" w:cs="Times New Roman"/>
          <w:sz w:val="27"/>
          <w:szCs w:val="27"/>
        </w:rPr>
        <w:t xml:space="preserve">(в соответствии с требованиями закона) </w:t>
      </w:r>
      <w:r w:rsidRPr="00047243">
        <w:rPr>
          <w:rFonts w:ascii="Times New Roman" w:eastAsia="Times New Roman" w:hAnsi="Times New Roman" w:cs="Times New Roman"/>
          <w:sz w:val="27"/>
          <w:szCs w:val="27"/>
          <w:lang w:eastAsia="ru-RU"/>
        </w:rPr>
        <w:t>своевременно и в полном объеме начисления за оказанные жилищно-коммунальные услуги</w:t>
      </w:r>
      <w:r w:rsidRPr="00047243" w:rsidR="005A029D">
        <w:rPr>
          <w:rFonts w:ascii="Times New Roman" w:eastAsia="Times New Roman" w:hAnsi="Times New Roman" w:cs="Times New Roman"/>
          <w:sz w:val="27"/>
          <w:szCs w:val="27"/>
          <w:lang w:eastAsia="ru-RU"/>
        </w:rPr>
        <w:t xml:space="preserve"> - по состоянию на 01.10.2024 года образовалась задолженность в размере </w:t>
      </w:r>
      <w:r w:rsidR="008942E3">
        <w:rPr>
          <w:rFonts w:ascii="Times New Roman" w:eastAsia="Times New Roman" w:hAnsi="Times New Roman" w:cs="Times New Roman"/>
          <w:sz w:val="27"/>
          <w:szCs w:val="27"/>
          <w:lang w:eastAsia="ru-RU"/>
        </w:rPr>
        <w:t>*</w:t>
      </w:r>
      <w:r w:rsidRPr="00047243" w:rsidR="005A029D">
        <w:rPr>
          <w:rFonts w:ascii="Times New Roman" w:eastAsia="Times New Roman" w:hAnsi="Times New Roman" w:cs="Times New Roman"/>
          <w:sz w:val="27"/>
          <w:szCs w:val="27"/>
          <w:lang w:eastAsia="ru-RU"/>
        </w:rPr>
        <w:t xml:space="preserve"> руб. Указанная задолженность по оплате ЖКУ состоит из неоплаченных (полностью или частично) начислений за март 2024 года – сентябрь 2024 года. </w:t>
      </w:r>
      <w:r w:rsidRPr="00047243">
        <w:rPr>
          <w:rFonts w:ascii="Times New Roman" w:eastAsia="Times New Roman" w:hAnsi="Times New Roman" w:cs="Times New Roman"/>
          <w:sz w:val="27"/>
          <w:szCs w:val="27"/>
          <w:lang w:eastAsia="ru-RU"/>
        </w:rPr>
        <w:t xml:space="preserve">До настоящего времени задолженность ответчиком </w:t>
      </w:r>
      <w:r w:rsidRPr="00047243">
        <w:rPr>
          <w:rFonts w:ascii="Times New Roman" w:hAnsi="Times New Roman" w:cs="Times New Roman"/>
          <w:sz w:val="27"/>
          <w:szCs w:val="27"/>
        </w:rPr>
        <w:t xml:space="preserve">не погашена, несмотря на ежемесячно направляемые счета-извещения, содержащие расчет оплаты за каждый вид услуги. </w:t>
      </w:r>
      <w:r w:rsidRPr="00047243" w:rsidR="00A26AC5">
        <w:rPr>
          <w:rFonts w:ascii="Times New Roman" w:eastAsia="Times New Roman" w:hAnsi="Times New Roman" w:cs="Times New Roman"/>
          <w:sz w:val="27"/>
          <w:szCs w:val="27"/>
          <w:lang w:eastAsia="ru-RU"/>
        </w:rPr>
        <w:t xml:space="preserve">В результате неоплаты ответчиком обязательных платежей за содержание и ремонт жилого помещения, коммунальные и прочие услуги, управляющая организация не в состоянии осуществлять в полном объеме содержание и ремонт общего имущества в многоквартирном доме, что наносит ущерб зданию, нарушает права и интересы других собственников и нанимателей помещений в многоквартирном доме. </w:t>
      </w:r>
    </w:p>
    <w:p w:rsidR="00DD1593" w:rsidRPr="00047243" w:rsidP="002C1744">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47243">
        <w:rPr>
          <w:rFonts w:ascii="Times New Roman" w:hAnsi="Times New Roman" w:cs="Times New Roman"/>
          <w:sz w:val="27"/>
          <w:szCs w:val="27"/>
        </w:rPr>
        <w:t xml:space="preserve">В этой связи истец просит взыскать с ответчика </w:t>
      </w:r>
      <w:r w:rsidRPr="00047243" w:rsidR="005A029D">
        <w:rPr>
          <w:rFonts w:ascii="Times New Roman" w:hAnsi="Times New Roman" w:cs="Times New Roman"/>
          <w:sz w:val="27"/>
          <w:szCs w:val="27"/>
        </w:rPr>
        <w:t>Баланевской О.С</w:t>
      </w:r>
      <w:r w:rsidRPr="00047243">
        <w:rPr>
          <w:rFonts w:ascii="Times New Roman" w:hAnsi="Times New Roman" w:cs="Times New Roman"/>
          <w:sz w:val="27"/>
          <w:szCs w:val="27"/>
        </w:rPr>
        <w:t xml:space="preserve">. </w:t>
      </w:r>
      <w:r w:rsidRPr="00047243" w:rsidR="004644B9">
        <w:rPr>
          <w:rFonts w:ascii="Times New Roman" w:hAnsi="Times New Roman" w:cs="Times New Roman"/>
          <w:sz w:val="27"/>
          <w:szCs w:val="27"/>
        </w:rPr>
        <w:t xml:space="preserve">сумму в размере </w:t>
      </w:r>
      <w:r w:rsidR="008942E3">
        <w:rPr>
          <w:rFonts w:ascii="Times New Roman" w:hAnsi="Times New Roman" w:cs="Times New Roman"/>
          <w:sz w:val="27"/>
          <w:szCs w:val="27"/>
        </w:rPr>
        <w:t>*</w:t>
      </w:r>
      <w:r w:rsidRPr="00047243" w:rsidR="004644B9">
        <w:rPr>
          <w:rFonts w:ascii="Times New Roman" w:hAnsi="Times New Roman" w:cs="Times New Roman"/>
          <w:sz w:val="27"/>
          <w:szCs w:val="27"/>
        </w:rPr>
        <w:t xml:space="preserve"> руб. в счет погашения задолженности по оплате за содержание и ремонт жилого помещения, коммунальных и прочих услуг</w:t>
      </w:r>
      <w:r w:rsidRPr="00047243" w:rsidR="007505E1">
        <w:rPr>
          <w:rFonts w:ascii="Times New Roman" w:hAnsi="Times New Roman" w:cs="Times New Roman"/>
          <w:sz w:val="27"/>
          <w:szCs w:val="27"/>
        </w:rPr>
        <w:t xml:space="preserve"> по состоянию на 01.10.2024 года</w:t>
      </w:r>
      <w:r w:rsidRPr="00047243" w:rsidR="004644B9">
        <w:rPr>
          <w:rFonts w:ascii="Times New Roman" w:hAnsi="Times New Roman" w:cs="Times New Roman"/>
          <w:sz w:val="27"/>
          <w:szCs w:val="27"/>
        </w:rPr>
        <w:t xml:space="preserve">, </w:t>
      </w:r>
      <w:r w:rsidRPr="00047243" w:rsidR="007505E1">
        <w:rPr>
          <w:rFonts w:ascii="Times New Roman" w:hAnsi="Times New Roman" w:cs="Times New Roman"/>
          <w:sz w:val="27"/>
          <w:szCs w:val="27"/>
        </w:rPr>
        <w:t xml:space="preserve">предоставленных в период: март 2024 года – сентябрь 2024 года, пени за просрочку обязательных платежей в размере 198,04 руб., начисленные на 01.10.2024 года в период с 22.04.2024 года по 30.09.2024 года, </w:t>
      </w:r>
      <w:r w:rsidRPr="00047243">
        <w:rPr>
          <w:rFonts w:ascii="Times New Roman" w:eastAsia="Times New Roman" w:hAnsi="Times New Roman" w:cs="Times New Roman"/>
          <w:sz w:val="27"/>
          <w:szCs w:val="27"/>
          <w:lang w:eastAsia="ru-RU"/>
        </w:rPr>
        <w:t xml:space="preserve">а также судебные </w:t>
      </w:r>
      <w:r w:rsidRPr="00047243">
        <w:rPr>
          <w:rFonts w:ascii="Times New Roman" w:eastAsia="Times New Roman" w:hAnsi="Times New Roman" w:cs="Times New Roman"/>
          <w:sz w:val="27"/>
          <w:szCs w:val="27"/>
          <w:lang w:eastAsia="ru-RU"/>
        </w:rPr>
        <w:t xml:space="preserve">расходы по оплате государственной пошлины в размере </w:t>
      </w:r>
      <w:r w:rsidRPr="00047243" w:rsidR="002C1744">
        <w:rPr>
          <w:rFonts w:ascii="Times New Roman" w:eastAsia="Times New Roman" w:hAnsi="Times New Roman" w:cs="Times New Roman"/>
          <w:sz w:val="27"/>
          <w:szCs w:val="27"/>
          <w:lang w:eastAsia="ru-RU"/>
        </w:rPr>
        <w:t>4 000,00</w:t>
      </w:r>
      <w:r w:rsidRPr="00047243">
        <w:rPr>
          <w:rFonts w:ascii="Times New Roman" w:eastAsia="Times New Roman" w:hAnsi="Times New Roman" w:cs="Times New Roman"/>
          <w:sz w:val="27"/>
          <w:szCs w:val="27"/>
          <w:lang w:eastAsia="ru-RU"/>
        </w:rPr>
        <w:t xml:space="preserve"> руб. и почтовые расходы в сумме </w:t>
      </w:r>
      <w:r w:rsidRPr="00047243" w:rsidR="002C1744">
        <w:rPr>
          <w:rFonts w:ascii="Times New Roman" w:eastAsia="Times New Roman" w:hAnsi="Times New Roman" w:cs="Times New Roman"/>
          <w:sz w:val="27"/>
          <w:szCs w:val="27"/>
          <w:lang w:eastAsia="ru-RU"/>
        </w:rPr>
        <w:t>450,04</w:t>
      </w:r>
      <w:r w:rsidRPr="00047243">
        <w:rPr>
          <w:rFonts w:ascii="Times New Roman" w:eastAsia="Times New Roman" w:hAnsi="Times New Roman" w:cs="Times New Roman"/>
          <w:sz w:val="27"/>
          <w:szCs w:val="27"/>
          <w:lang w:eastAsia="ru-RU"/>
        </w:rPr>
        <w:t xml:space="preserve"> руб. </w:t>
      </w:r>
    </w:p>
    <w:p w:rsidR="00A26AC5" w:rsidRPr="00047243" w:rsidP="00A26AC5">
      <w:pPr>
        <w:pStyle w:val="s1"/>
        <w:spacing w:before="0" w:beforeAutospacing="0" w:after="0" w:afterAutospacing="0"/>
        <w:ind w:firstLine="709"/>
        <w:jc w:val="both"/>
        <w:rPr>
          <w:sz w:val="27"/>
          <w:szCs w:val="27"/>
        </w:rPr>
      </w:pPr>
      <w:r w:rsidRPr="00047243">
        <w:rPr>
          <w:rFonts w:eastAsiaTheme="minorHAnsi"/>
          <w:sz w:val="27"/>
          <w:szCs w:val="27"/>
          <w:lang w:eastAsia="en-US"/>
        </w:rPr>
        <w:t xml:space="preserve">В соответствии с </w:t>
      </w:r>
      <w:r w:rsidRPr="00047243">
        <w:rPr>
          <w:rFonts w:eastAsiaTheme="minorHAnsi"/>
          <w:sz w:val="27"/>
          <w:szCs w:val="27"/>
          <w:lang w:eastAsia="en-US"/>
        </w:rPr>
        <w:t xml:space="preserve">п. 1 ч. 1 ст. </w:t>
      </w:r>
      <w:hyperlink r:id="rId5" w:tgtFrame="_blank" w:tooltip="ГПК РФ &gt;  Раздел II. Производство в суде первой инстанции &gt; Подраздел II. Исковое производство &gt; Глава 21.1. Упрощенное производство &gt; Статья 232.2. Дела, рассматриваемые в порядке упрощенного производства" w:history="1">
        <w:r w:rsidRPr="00047243">
          <w:rPr>
            <w:rFonts w:eastAsiaTheme="minorHAnsi"/>
            <w:sz w:val="27"/>
            <w:szCs w:val="27"/>
            <w:lang w:eastAsia="en-US"/>
          </w:rPr>
          <w:t>232.2 ГПК РФ</w:t>
        </w:r>
      </w:hyperlink>
      <w:r w:rsidRPr="00047243">
        <w:rPr>
          <w:rFonts w:eastAsiaTheme="minorHAnsi"/>
          <w:sz w:val="27"/>
          <w:szCs w:val="27"/>
          <w:lang w:eastAsia="en-US"/>
        </w:rPr>
        <w:t xml:space="preserve"> в порядке упрощенного производства подлежат рассмотрению дела </w:t>
      </w:r>
      <w:r w:rsidRPr="00047243">
        <w:rPr>
          <w:sz w:val="27"/>
          <w:szCs w:val="27"/>
        </w:rPr>
        <w:t>по исковым заявлениям о взыскании денежных средств или об истребовании имущества, если цена иска не превышает сто тысяч рублей, кроме дел, рассматриваемых в порядке приказного производства (</w:t>
      </w:r>
      <w:hyperlink r:id="rId6" w:anchor="/document/12128809/entry/122" w:history="1">
        <w:r w:rsidRPr="00047243">
          <w:rPr>
            <w:sz w:val="27"/>
            <w:szCs w:val="27"/>
          </w:rPr>
          <w:t>ст. 122</w:t>
        </w:r>
      </w:hyperlink>
      <w:r w:rsidRPr="00047243">
        <w:rPr>
          <w:sz w:val="27"/>
          <w:szCs w:val="27"/>
        </w:rPr>
        <w:t xml:space="preserve"> и </w:t>
      </w:r>
      <w:hyperlink r:id="rId6" w:anchor="/document/12128809/entry/1253" w:history="1">
        <w:r w:rsidRPr="00047243">
          <w:rPr>
            <w:sz w:val="27"/>
            <w:szCs w:val="27"/>
          </w:rPr>
          <w:t>ч. 3 ст. 125</w:t>
        </w:r>
      </w:hyperlink>
      <w:r w:rsidRPr="00047243">
        <w:rPr>
          <w:sz w:val="27"/>
          <w:szCs w:val="27"/>
        </w:rPr>
        <w:t xml:space="preserve"> ГПК РФ). Требования, подлежащие рассмотрению в порядке приказного производства, могут быть рассмотрены в порядке упрощенного производства, если в принятии заявления о вынесении (выдаче) судебного приказа было отказано или судебный приказ был отменен (абз. 3 </w:t>
      </w:r>
      <w:hyperlink r:id="rId6" w:anchor="/document/71658614/entry/4" w:history="1">
        <w:r w:rsidRPr="00047243">
          <w:rPr>
            <w:sz w:val="27"/>
            <w:szCs w:val="27"/>
          </w:rPr>
          <w:t>п. 4</w:t>
        </w:r>
      </w:hyperlink>
      <w:r w:rsidRPr="00047243">
        <w:rPr>
          <w:sz w:val="27"/>
          <w:szCs w:val="27"/>
        </w:rPr>
        <w:t xml:space="preserve"> постановления Пленума Верховного Суда Российской Федерации от 18.04.2017 года № 10 «О некоторых вопросах применения судами положений </w:t>
      </w:r>
      <w:hyperlink r:id="rId6" w:anchor="/document/12128809/entry/0" w:history="1">
        <w:r w:rsidRPr="00047243">
          <w:rPr>
            <w:sz w:val="27"/>
            <w:szCs w:val="27"/>
          </w:rPr>
          <w:t>Гражданского процессуального кодекса</w:t>
        </w:r>
      </w:hyperlink>
      <w:r w:rsidRPr="00047243">
        <w:rPr>
          <w:sz w:val="27"/>
          <w:szCs w:val="27"/>
        </w:rPr>
        <w:t xml:space="preserve"> Российской Федерации и </w:t>
      </w:r>
      <w:hyperlink r:id="rId6" w:anchor="/document/12127526/entry/0" w:history="1">
        <w:r w:rsidRPr="00047243">
          <w:rPr>
            <w:sz w:val="27"/>
            <w:szCs w:val="27"/>
          </w:rPr>
          <w:t>Арбитражного процессуального кодекса</w:t>
        </w:r>
      </w:hyperlink>
      <w:r w:rsidRPr="00047243">
        <w:rPr>
          <w:sz w:val="27"/>
          <w:szCs w:val="27"/>
        </w:rPr>
        <w:t xml:space="preserve"> Российской Федерации об упрощенном производстве»).</w:t>
      </w:r>
    </w:p>
    <w:p w:rsidR="00047243" w:rsidP="00777D1F">
      <w:pPr>
        <w:pStyle w:val="s1"/>
        <w:spacing w:before="0" w:beforeAutospacing="0" w:after="0" w:afterAutospacing="0"/>
        <w:ind w:firstLine="709"/>
        <w:jc w:val="both"/>
        <w:rPr>
          <w:color w:val="000000"/>
          <w:sz w:val="27"/>
          <w:szCs w:val="27"/>
        </w:rPr>
      </w:pPr>
      <w:r w:rsidRPr="00047243">
        <w:rPr>
          <w:color w:val="000000"/>
          <w:sz w:val="27"/>
          <w:szCs w:val="27"/>
        </w:rPr>
        <w:t xml:space="preserve">Определением мирового судьи </w:t>
      </w:r>
      <w:r w:rsidRPr="00047243">
        <w:rPr>
          <w:sz w:val="27"/>
          <w:szCs w:val="27"/>
        </w:rPr>
        <w:t xml:space="preserve">от 21.02.2025 </w:t>
      </w:r>
      <w:r w:rsidRPr="00047243">
        <w:rPr>
          <w:color w:val="000000"/>
          <w:sz w:val="27"/>
          <w:szCs w:val="27"/>
        </w:rPr>
        <w:t xml:space="preserve">года </w:t>
      </w:r>
      <w:r w:rsidRPr="00047243">
        <w:rPr>
          <w:sz w:val="27"/>
          <w:szCs w:val="27"/>
        </w:rPr>
        <w:t xml:space="preserve">принято к производству и возбуждено гражданское дело по исковому заявлению </w:t>
      </w:r>
      <w:r w:rsidRPr="00047243">
        <w:rPr>
          <w:color w:val="000000"/>
          <w:spacing w:val="-6"/>
          <w:sz w:val="27"/>
          <w:szCs w:val="27"/>
        </w:rPr>
        <w:t xml:space="preserve">ООО «УК ДЕЗ ВЖР» к Баланевской О.С. о взыскании задолженности за содержание и ремонт жилого помещения, предоставленные коммунальные и прочие услуги, а также пени </w:t>
      </w:r>
      <w:r w:rsidRPr="00047243">
        <w:rPr>
          <w:sz w:val="27"/>
          <w:szCs w:val="27"/>
        </w:rPr>
        <w:t>в порядке упрощенного производства. С</w:t>
      </w:r>
      <w:r w:rsidRPr="00047243">
        <w:rPr>
          <w:color w:val="000000"/>
          <w:sz w:val="27"/>
          <w:szCs w:val="27"/>
        </w:rPr>
        <w:t>торонам установлен срок до 14.03.2025 года для направления друг другу и предоставления в суд,</w:t>
      </w:r>
      <w:r w:rsidRPr="00047243">
        <w:rPr>
          <w:rFonts w:eastAsiaTheme="minorHAnsi"/>
          <w:color w:val="22272F"/>
          <w:sz w:val="27"/>
          <w:szCs w:val="27"/>
          <w:shd w:val="clear" w:color="auto" w:fill="FFFFFF"/>
          <w:lang w:eastAsia="en-US"/>
        </w:rPr>
        <w:t xml:space="preserve"> рассматривающий дело, </w:t>
      </w:r>
      <w:r w:rsidRPr="00047243">
        <w:rPr>
          <w:color w:val="000000"/>
          <w:sz w:val="27"/>
          <w:szCs w:val="27"/>
        </w:rPr>
        <w:t xml:space="preserve"> доказательств и возражений относительно предъявленных требований, одновременно разъяснено, что в срок </w:t>
      </w:r>
      <w:r w:rsidRPr="00047243">
        <w:rPr>
          <w:rFonts w:eastAsiaTheme="minorHAnsi"/>
          <w:color w:val="22272F"/>
          <w:sz w:val="27"/>
          <w:szCs w:val="27"/>
          <w:shd w:val="clear" w:color="auto" w:fill="FFFFFF"/>
          <w:lang w:eastAsia="en-US"/>
        </w:rPr>
        <w:t xml:space="preserve">до 28.03.2025 года стороны вправе представить в суд и самостоятельно </w:t>
      </w:r>
      <w:r w:rsidRPr="00047243">
        <w:rPr>
          <w:rStyle w:val="Emphasis"/>
          <w:i w:val="0"/>
          <w:iCs w:val="0"/>
          <w:color w:val="22272F"/>
          <w:sz w:val="27"/>
          <w:szCs w:val="27"/>
          <w:shd w:val="clear" w:color="auto" w:fill="FFFFFF"/>
        </w:rPr>
        <w:t>направить</w:t>
      </w:r>
      <w:r w:rsidRPr="00047243">
        <w:rPr>
          <w:color w:val="22272F"/>
          <w:sz w:val="27"/>
          <w:szCs w:val="27"/>
          <w:shd w:val="clear" w:color="auto" w:fill="FFFFFF"/>
        </w:rPr>
        <w:t> друг другу дополнительные документы, содержащие объяснения по существу заявленных требований и </w:t>
      </w:r>
      <w:r w:rsidRPr="00047243">
        <w:rPr>
          <w:rStyle w:val="Emphasis"/>
          <w:i w:val="0"/>
          <w:iCs w:val="0"/>
          <w:color w:val="22272F"/>
          <w:sz w:val="27"/>
          <w:szCs w:val="27"/>
          <w:shd w:val="clear" w:color="auto" w:fill="FFFFFF"/>
        </w:rPr>
        <w:t>возражений</w:t>
      </w:r>
      <w:r w:rsidRPr="00047243">
        <w:rPr>
          <w:color w:val="22272F"/>
          <w:sz w:val="27"/>
          <w:szCs w:val="27"/>
          <w:shd w:val="clear" w:color="auto" w:fill="FFFFFF"/>
        </w:rPr>
        <w:t xml:space="preserve"> в обоснование своей позиции, также </w:t>
      </w:r>
      <w:r w:rsidRPr="00047243">
        <w:rPr>
          <w:color w:val="000000"/>
          <w:sz w:val="27"/>
          <w:szCs w:val="27"/>
        </w:rPr>
        <w:t>предложено урегулировать спор самостоятельно путем примирения.</w:t>
      </w:r>
    </w:p>
    <w:p w:rsidR="00096874" w:rsidRPr="00047243" w:rsidP="00777D1F">
      <w:pPr>
        <w:pStyle w:val="s1"/>
        <w:spacing w:before="0" w:beforeAutospacing="0" w:after="0" w:afterAutospacing="0"/>
        <w:ind w:firstLine="709"/>
        <w:jc w:val="both"/>
        <w:rPr>
          <w:color w:val="000000"/>
          <w:sz w:val="27"/>
          <w:szCs w:val="27"/>
        </w:rPr>
      </w:pPr>
      <w:r w:rsidRPr="00047243">
        <w:rPr>
          <w:color w:val="000000"/>
          <w:sz w:val="27"/>
          <w:szCs w:val="27"/>
        </w:rPr>
        <w:t xml:space="preserve">Копия данного определения была получена ответчиком </w:t>
      </w:r>
      <w:r w:rsidRPr="00047243">
        <w:rPr>
          <w:color w:val="000000"/>
          <w:spacing w:val="-6"/>
          <w:sz w:val="27"/>
          <w:szCs w:val="27"/>
        </w:rPr>
        <w:t xml:space="preserve">Баланевской О.С. </w:t>
      </w:r>
      <w:r w:rsidRPr="00047243">
        <w:rPr>
          <w:color w:val="000000"/>
          <w:sz w:val="27"/>
          <w:szCs w:val="27"/>
        </w:rPr>
        <w:t xml:space="preserve">10.03.2025 года (ИПО </w:t>
      </w:r>
      <w:r w:rsidR="008942E3">
        <w:rPr>
          <w:color w:val="000000"/>
          <w:sz w:val="27"/>
          <w:szCs w:val="27"/>
        </w:rPr>
        <w:t>**</w:t>
      </w:r>
      <w:r w:rsidRPr="00047243">
        <w:rPr>
          <w:color w:val="000000"/>
          <w:sz w:val="27"/>
          <w:szCs w:val="27"/>
        </w:rPr>
        <w:t>).</w:t>
      </w:r>
    </w:p>
    <w:p w:rsidR="00465A78" w:rsidRPr="00047243" w:rsidP="00465A78">
      <w:pPr>
        <w:pStyle w:val="s1"/>
        <w:spacing w:before="0" w:beforeAutospacing="0" w:after="0" w:afterAutospacing="0"/>
        <w:ind w:firstLine="709"/>
        <w:jc w:val="both"/>
        <w:rPr>
          <w:sz w:val="27"/>
          <w:szCs w:val="27"/>
        </w:rPr>
      </w:pPr>
      <w:r w:rsidRPr="00047243">
        <w:rPr>
          <w:color w:val="000000"/>
          <w:sz w:val="27"/>
          <w:szCs w:val="27"/>
        </w:rPr>
        <w:t xml:space="preserve">21.03.2025 года ответчиком подано </w:t>
      </w:r>
      <w:r w:rsidRPr="00047243" w:rsidR="00A34C9D">
        <w:rPr>
          <w:color w:val="000000"/>
          <w:sz w:val="27"/>
          <w:szCs w:val="27"/>
        </w:rPr>
        <w:t>волераспоряжение</w:t>
      </w:r>
      <w:r w:rsidRPr="00047243">
        <w:rPr>
          <w:color w:val="000000"/>
          <w:sz w:val="27"/>
          <w:szCs w:val="27"/>
        </w:rPr>
        <w:t xml:space="preserve">, которое не содержит </w:t>
      </w:r>
      <w:r w:rsidRPr="00047243" w:rsidR="00F1027A">
        <w:rPr>
          <w:color w:val="000000"/>
          <w:sz w:val="27"/>
          <w:szCs w:val="27"/>
        </w:rPr>
        <w:t>ссылок на наличие</w:t>
      </w:r>
      <w:r w:rsidRPr="00047243">
        <w:rPr>
          <w:color w:val="000000"/>
          <w:sz w:val="27"/>
          <w:szCs w:val="27"/>
        </w:rPr>
        <w:t xml:space="preserve"> обстоятельств, </w:t>
      </w:r>
      <w:r w:rsidRPr="00047243" w:rsidR="003E7ACA">
        <w:rPr>
          <w:color w:val="000000"/>
          <w:sz w:val="27"/>
          <w:szCs w:val="27"/>
        </w:rPr>
        <w:t xml:space="preserve">перечисленных в ч. 4 ст. 232.2 ГПК РФ, </w:t>
      </w:r>
      <w:r w:rsidRPr="00047243">
        <w:rPr>
          <w:color w:val="000000"/>
          <w:sz w:val="27"/>
          <w:szCs w:val="27"/>
        </w:rPr>
        <w:t xml:space="preserve">при которых суд обязан перейти к рассмотрению дела </w:t>
      </w:r>
      <w:r w:rsidRPr="000938A6" w:rsidR="003E7ACA">
        <w:rPr>
          <w:sz w:val="27"/>
          <w:szCs w:val="27"/>
        </w:rPr>
        <w:t>по общим правилам искового производства</w:t>
      </w:r>
      <w:r w:rsidRPr="00047243" w:rsidR="003E7ACA">
        <w:rPr>
          <w:sz w:val="27"/>
          <w:szCs w:val="27"/>
        </w:rPr>
        <w:t xml:space="preserve">, при этом </w:t>
      </w:r>
      <w:r w:rsidRPr="00047243" w:rsidR="00F1027A">
        <w:rPr>
          <w:color w:val="000000"/>
          <w:sz w:val="27"/>
          <w:szCs w:val="27"/>
        </w:rPr>
        <w:t>п</w:t>
      </w:r>
      <w:r w:rsidRPr="000938A6" w:rsidR="00F1027A">
        <w:rPr>
          <w:sz w:val="27"/>
          <w:szCs w:val="27"/>
        </w:rPr>
        <w:t>латежные документы, подтверждающие своевременное внесение денежных средств за содержание и ремонт жилого помещения, предоставленные коммунальные и прочие услуги, иной расчет задолженности в случае несогласия с расчетом истца и иные доказательства, опровергающие доводы истца ответчиком не представлены.</w:t>
      </w:r>
      <w:r w:rsidRPr="00047243" w:rsidR="00096874">
        <w:rPr>
          <w:sz w:val="27"/>
          <w:szCs w:val="27"/>
        </w:rPr>
        <w:t xml:space="preserve"> </w:t>
      </w:r>
      <w:r w:rsidRPr="000938A6" w:rsidR="00F1027A">
        <w:rPr>
          <w:sz w:val="27"/>
          <w:szCs w:val="27"/>
        </w:rPr>
        <w:t xml:space="preserve">Определением </w:t>
      </w:r>
      <w:r w:rsidRPr="00047243" w:rsidR="003E7ACA">
        <w:rPr>
          <w:sz w:val="27"/>
          <w:szCs w:val="27"/>
        </w:rPr>
        <w:t>мирового судьи</w:t>
      </w:r>
      <w:r w:rsidRPr="000938A6" w:rsidR="00F1027A">
        <w:rPr>
          <w:sz w:val="27"/>
          <w:szCs w:val="27"/>
        </w:rPr>
        <w:t xml:space="preserve"> </w:t>
      </w:r>
      <w:r w:rsidRPr="00047243" w:rsidR="00DA0CDB">
        <w:rPr>
          <w:sz w:val="27"/>
          <w:szCs w:val="27"/>
        </w:rPr>
        <w:t xml:space="preserve">отказано </w:t>
      </w:r>
      <w:r w:rsidRPr="000938A6" w:rsidR="00F1027A">
        <w:rPr>
          <w:sz w:val="27"/>
          <w:szCs w:val="27"/>
        </w:rPr>
        <w:t xml:space="preserve">в принятии встречного искового заявления </w:t>
      </w:r>
      <w:r w:rsidRPr="00047243" w:rsidR="00DA0CDB">
        <w:rPr>
          <w:sz w:val="27"/>
          <w:szCs w:val="27"/>
        </w:rPr>
        <w:t xml:space="preserve">Баланевской О.С. к ООО «УК ДЕЗ ВЖР» о признании незаконным выставление счетов на оплату жилищных и коммунальных услуг, взыскании суммы иска. </w:t>
      </w:r>
      <w:r w:rsidRPr="00047243">
        <w:rPr>
          <w:sz w:val="27"/>
          <w:szCs w:val="27"/>
        </w:rPr>
        <w:t>Х</w:t>
      </w:r>
      <w:r w:rsidRPr="000938A6" w:rsidR="00DA0CDB">
        <w:rPr>
          <w:sz w:val="27"/>
          <w:szCs w:val="27"/>
        </w:rPr>
        <w:t>одатайств</w:t>
      </w:r>
      <w:r w:rsidRPr="00047243" w:rsidR="00942132">
        <w:rPr>
          <w:sz w:val="27"/>
          <w:szCs w:val="27"/>
        </w:rPr>
        <w:t>а</w:t>
      </w:r>
      <w:r w:rsidRPr="000938A6" w:rsidR="00DA0CDB">
        <w:rPr>
          <w:sz w:val="27"/>
          <w:szCs w:val="27"/>
        </w:rPr>
        <w:t xml:space="preserve"> </w:t>
      </w:r>
      <w:r w:rsidRPr="00047243">
        <w:rPr>
          <w:sz w:val="27"/>
          <w:szCs w:val="27"/>
        </w:rPr>
        <w:t xml:space="preserve">ответчика </w:t>
      </w:r>
      <w:r w:rsidRPr="000938A6" w:rsidR="00DA0CDB">
        <w:rPr>
          <w:sz w:val="27"/>
          <w:szCs w:val="27"/>
        </w:rPr>
        <w:t xml:space="preserve">об истребовании </w:t>
      </w:r>
      <w:r w:rsidRPr="00047243" w:rsidR="00A276F5">
        <w:rPr>
          <w:sz w:val="27"/>
          <w:szCs w:val="27"/>
        </w:rPr>
        <w:t xml:space="preserve">доказательств, </w:t>
      </w:r>
      <w:r w:rsidRPr="00047243" w:rsidR="00196296">
        <w:rPr>
          <w:sz w:val="27"/>
          <w:szCs w:val="27"/>
        </w:rPr>
        <w:t xml:space="preserve">не отвечающих принципу относимости к предмету возникшего спора, </w:t>
      </w:r>
      <w:r w:rsidRPr="00047243" w:rsidR="002D02C2">
        <w:rPr>
          <w:sz w:val="27"/>
          <w:szCs w:val="27"/>
        </w:rPr>
        <w:t>не мотивирован</w:t>
      </w:r>
      <w:r w:rsidRPr="00047243" w:rsidR="00A276F5">
        <w:rPr>
          <w:sz w:val="27"/>
          <w:szCs w:val="27"/>
        </w:rPr>
        <w:t>ы</w:t>
      </w:r>
      <w:r w:rsidRPr="00047243" w:rsidR="002D02C2">
        <w:rPr>
          <w:sz w:val="27"/>
          <w:szCs w:val="27"/>
        </w:rPr>
        <w:t xml:space="preserve">, не указано какие именно обстоятельства, имеющие значение для рассмотрения и разрешения дела, будут подтверждаться истребуемыми доказательствами, </w:t>
      </w:r>
      <w:r w:rsidRPr="00047243" w:rsidR="008A65C9">
        <w:rPr>
          <w:sz w:val="27"/>
          <w:szCs w:val="27"/>
        </w:rPr>
        <w:t xml:space="preserve">а потому </w:t>
      </w:r>
      <w:r w:rsidRPr="00047243">
        <w:rPr>
          <w:sz w:val="27"/>
          <w:szCs w:val="27"/>
        </w:rPr>
        <w:t>подлежат отклонению.</w:t>
      </w:r>
    </w:p>
    <w:p w:rsidR="00777D1F" w:rsidRPr="00047243" w:rsidP="00777D1F">
      <w:pPr>
        <w:shd w:val="clear" w:color="auto" w:fill="FFFFFF"/>
        <w:spacing w:after="0" w:line="240" w:lineRule="auto"/>
        <w:ind w:firstLine="709"/>
        <w:jc w:val="both"/>
        <w:rPr>
          <w:rFonts w:ascii="Times New Roman" w:hAnsi="Times New Roman" w:cs="Times New Roman"/>
          <w:sz w:val="27"/>
          <w:szCs w:val="27"/>
        </w:rPr>
      </w:pPr>
      <w:r w:rsidRPr="00047243">
        <w:rPr>
          <w:rFonts w:ascii="Times New Roman" w:hAnsi="Times New Roman" w:cs="Times New Roman"/>
          <w:sz w:val="27"/>
          <w:szCs w:val="27"/>
        </w:rPr>
        <w:t xml:space="preserve">Исходя из </w:t>
      </w:r>
      <w:hyperlink r:id="rId7" w:anchor="/document/71658614/entry/33" w:history="1">
        <w:r w:rsidRPr="00047243">
          <w:rPr>
            <w:rFonts w:ascii="Times New Roman" w:hAnsi="Times New Roman" w:cs="Times New Roman"/>
            <w:sz w:val="27"/>
            <w:szCs w:val="27"/>
          </w:rPr>
          <w:t>п. 33</w:t>
        </w:r>
      </w:hyperlink>
      <w:r w:rsidRPr="00047243">
        <w:rPr>
          <w:rFonts w:ascii="Times New Roman" w:hAnsi="Times New Roman" w:cs="Times New Roman"/>
          <w:sz w:val="27"/>
          <w:szCs w:val="27"/>
        </w:rPr>
        <w:t xml:space="preserve"> постановления Пленума Верховного Суда РФ от 18.04.2017 года № 10 «О некоторых вопросах применения судами положений </w:t>
      </w:r>
      <w:hyperlink r:id="rId6" w:anchor="/document/12128809/entry/0" w:history="1">
        <w:r w:rsidRPr="00047243">
          <w:rPr>
            <w:rFonts w:ascii="Times New Roman" w:hAnsi="Times New Roman" w:cs="Times New Roman"/>
            <w:sz w:val="27"/>
            <w:szCs w:val="27"/>
          </w:rPr>
          <w:t>Гражданского процессуального кодекса</w:t>
        </w:r>
      </w:hyperlink>
      <w:r w:rsidRPr="00047243">
        <w:rPr>
          <w:rFonts w:ascii="Times New Roman" w:hAnsi="Times New Roman" w:cs="Times New Roman"/>
          <w:sz w:val="27"/>
          <w:szCs w:val="27"/>
        </w:rPr>
        <w:t xml:space="preserve"> Российской Федерации и </w:t>
      </w:r>
      <w:hyperlink r:id="rId6" w:anchor="/document/12127526/entry/0" w:history="1">
        <w:r w:rsidRPr="00047243">
          <w:rPr>
            <w:rFonts w:ascii="Times New Roman" w:hAnsi="Times New Roman" w:cs="Times New Roman"/>
            <w:sz w:val="27"/>
            <w:szCs w:val="27"/>
          </w:rPr>
          <w:t>Арбитражного процессуального кодекса</w:t>
        </w:r>
      </w:hyperlink>
      <w:r w:rsidRPr="00047243">
        <w:rPr>
          <w:rFonts w:ascii="Times New Roman" w:hAnsi="Times New Roman" w:cs="Times New Roman"/>
          <w:sz w:val="27"/>
          <w:szCs w:val="27"/>
        </w:rPr>
        <w:t xml:space="preserve"> Российской Федерации об упрощенном производстве», обстоятельства, препятствующие рассмотрению дела в порядке упрощенного производства, указанные в </w:t>
      </w:r>
      <w:hyperlink r:id="rId7" w:anchor="/document/12128809/entry/23224" w:history="1">
        <w:r w:rsidRPr="00047243">
          <w:rPr>
            <w:rFonts w:ascii="Times New Roman" w:hAnsi="Times New Roman" w:cs="Times New Roman"/>
            <w:sz w:val="27"/>
            <w:szCs w:val="27"/>
          </w:rPr>
          <w:t>ч. 4 ст. 232.2</w:t>
        </w:r>
      </w:hyperlink>
      <w:r w:rsidRPr="00047243">
        <w:rPr>
          <w:rFonts w:ascii="Times New Roman" w:hAnsi="Times New Roman" w:cs="Times New Roman"/>
          <w:sz w:val="27"/>
          <w:szCs w:val="27"/>
        </w:rPr>
        <w:t xml:space="preserve"> ГПК РФ (например, необходимость выяснения дополнительных обстоятельств или исследования дополнительных доказательств), могут быть выявлены как при принятии искового заявления (заявления) к производству, так и в ходе рассмотрения этого дела. В случае выявления таких обстоятельств суд выносит определение о рассмотрении дела по общим правилам искового производства или по правилам производства по делам, возникающим из административных и иных публичных правоотношений, и указывает в нем действия, которые надлежит совершить лицам, участвующим в деле, и сроки совершения этих действий (</w:t>
      </w:r>
      <w:hyperlink r:id="rId7" w:anchor="/document/12128809/entry/23225" w:history="1">
        <w:r w:rsidRPr="00047243">
          <w:rPr>
            <w:rFonts w:ascii="Times New Roman" w:hAnsi="Times New Roman" w:cs="Times New Roman"/>
            <w:sz w:val="27"/>
            <w:szCs w:val="27"/>
          </w:rPr>
          <w:t>ч. 5 ст. 232.2</w:t>
        </w:r>
      </w:hyperlink>
      <w:r w:rsidRPr="00047243">
        <w:rPr>
          <w:rFonts w:ascii="Times New Roman" w:hAnsi="Times New Roman" w:cs="Times New Roman"/>
          <w:sz w:val="27"/>
          <w:szCs w:val="27"/>
        </w:rPr>
        <w:t xml:space="preserve"> ГПК РФ, </w:t>
      </w:r>
      <w:hyperlink r:id="rId7" w:anchor="/document/12127526/entry/22706" w:history="1">
        <w:r w:rsidRPr="00047243">
          <w:rPr>
            <w:rFonts w:ascii="Times New Roman" w:hAnsi="Times New Roman" w:cs="Times New Roman"/>
            <w:sz w:val="27"/>
            <w:szCs w:val="27"/>
          </w:rPr>
          <w:t>ч. 6 ст. 227</w:t>
        </w:r>
      </w:hyperlink>
      <w:r w:rsidRPr="00047243">
        <w:rPr>
          <w:rFonts w:ascii="Times New Roman" w:hAnsi="Times New Roman" w:cs="Times New Roman"/>
          <w:sz w:val="27"/>
          <w:szCs w:val="27"/>
        </w:rPr>
        <w:t xml:space="preserve"> АПК РФ). </w:t>
      </w:r>
    </w:p>
    <w:p w:rsidR="00777D1F" w:rsidRPr="00047243" w:rsidP="00777D1F">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47243">
        <w:rPr>
          <w:rFonts w:ascii="Times New Roman" w:eastAsia="Times New Roman" w:hAnsi="Times New Roman" w:cs="Times New Roman"/>
          <w:sz w:val="27"/>
          <w:szCs w:val="27"/>
          <w:lang w:eastAsia="ru-RU"/>
        </w:rPr>
        <w:t>Данное гражданское д</w:t>
      </w:r>
      <w:r w:rsidRPr="00047243">
        <w:rPr>
          <w:rFonts w:ascii="Times New Roman" w:hAnsi="Times New Roman" w:cs="Times New Roman"/>
          <w:sz w:val="27"/>
          <w:szCs w:val="27"/>
        </w:rPr>
        <w:t xml:space="preserve">ело рассмотрено в порядке упрощенного производства без вызова сторон с учетом того, что </w:t>
      </w:r>
      <w:r w:rsidRPr="00047243">
        <w:rPr>
          <w:rFonts w:ascii="Times New Roman" w:eastAsia="Times New Roman" w:hAnsi="Times New Roman" w:cs="Times New Roman"/>
          <w:sz w:val="27"/>
          <w:szCs w:val="27"/>
          <w:lang w:eastAsia="ru-RU"/>
        </w:rPr>
        <w:t xml:space="preserve">цена иска не превышает предельный размер, установленный </w:t>
      </w:r>
      <w:hyperlink r:id="rId6" w:anchor="/document/12128809/entry/232211" w:history="1">
        <w:r w:rsidRPr="00047243">
          <w:rPr>
            <w:rFonts w:ascii="Times New Roman" w:eastAsia="Times New Roman" w:hAnsi="Times New Roman" w:cs="Times New Roman"/>
            <w:sz w:val="27"/>
            <w:szCs w:val="27"/>
            <w:lang w:eastAsia="ru-RU"/>
          </w:rPr>
          <w:t xml:space="preserve">п. 1 ч. 1 </w:t>
        </w:r>
        <w:r w:rsidRPr="00047243">
          <w:rPr>
            <w:rFonts w:ascii="Times New Roman" w:eastAsia="Times New Roman" w:hAnsi="Times New Roman" w:cs="Times New Roman"/>
            <w:iCs/>
            <w:sz w:val="27"/>
            <w:szCs w:val="27"/>
            <w:lang w:eastAsia="ru-RU"/>
          </w:rPr>
          <w:t>ст.</w:t>
        </w:r>
        <w:r w:rsidRPr="00047243">
          <w:rPr>
            <w:rFonts w:ascii="Times New Roman" w:eastAsia="Times New Roman" w:hAnsi="Times New Roman" w:cs="Times New Roman"/>
            <w:i/>
            <w:iCs/>
            <w:sz w:val="27"/>
            <w:szCs w:val="27"/>
            <w:lang w:eastAsia="ru-RU"/>
          </w:rPr>
          <w:t xml:space="preserve"> </w:t>
        </w:r>
        <w:r w:rsidRPr="00047243">
          <w:rPr>
            <w:rFonts w:ascii="Times New Roman" w:eastAsia="Times New Roman" w:hAnsi="Times New Roman" w:cs="Times New Roman"/>
            <w:iCs/>
            <w:sz w:val="27"/>
            <w:szCs w:val="27"/>
            <w:lang w:eastAsia="ru-RU"/>
          </w:rPr>
          <w:t>232</w:t>
        </w:r>
        <w:r w:rsidRPr="00047243">
          <w:rPr>
            <w:rFonts w:ascii="Times New Roman" w:eastAsia="Times New Roman" w:hAnsi="Times New Roman" w:cs="Times New Roman"/>
            <w:sz w:val="27"/>
            <w:szCs w:val="27"/>
            <w:lang w:eastAsia="ru-RU"/>
          </w:rPr>
          <w:t>.</w:t>
        </w:r>
        <w:r w:rsidRPr="00047243">
          <w:rPr>
            <w:rFonts w:ascii="Times New Roman" w:eastAsia="Times New Roman" w:hAnsi="Times New Roman" w:cs="Times New Roman"/>
            <w:iCs/>
            <w:sz w:val="27"/>
            <w:szCs w:val="27"/>
            <w:lang w:eastAsia="ru-RU"/>
          </w:rPr>
          <w:t>2</w:t>
        </w:r>
      </w:hyperlink>
      <w:r w:rsidRPr="00047243">
        <w:rPr>
          <w:rFonts w:ascii="Times New Roman" w:eastAsia="Times New Roman" w:hAnsi="Times New Roman" w:cs="Times New Roman"/>
          <w:sz w:val="27"/>
          <w:szCs w:val="27"/>
          <w:lang w:eastAsia="ru-RU"/>
        </w:rPr>
        <w:t xml:space="preserve"> </w:t>
      </w:r>
      <w:r w:rsidRPr="00047243">
        <w:rPr>
          <w:rFonts w:ascii="Times New Roman" w:eastAsia="Times New Roman" w:hAnsi="Times New Roman" w:cs="Times New Roman"/>
          <w:iCs/>
          <w:sz w:val="27"/>
          <w:szCs w:val="27"/>
          <w:lang w:eastAsia="ru-RU"/>
        </w:rPr>
        <w:t>ГПК РФ,</w:t>
      </w:r>
      <w:r w:rsidRPr="00047243">
        <w:rPr>
          <w:rFonts w:ascii="Times New Roman" w:eastAsia="Times New Roman" w:hAnsi="Times New Roman" w:cs="Times New Roman"/>
          <w:sz w:val="27"/>
          <w:szCs w:val="27"/>
          <w:lang w:eastAsia="ru-RU"/>
        </w:rPr>
        <w:t xml:space="preserve"> </w:t>
      </w:r>
      <w:r w:rsidRPr="00047243">
        <w:rPr>
          <w:rFonts w:ascii="Times New Roman" w:hAnsi="Times New Roman" w:cs="Times New Roman"/>
          <w:sz w:val="27"/>
          <w:szCs w:val="27"/>
        </w:rPr>
        <w:t xml:space="preserve">заявленные истцом требования подтверждаются письменными доказательствами, </w:t>
      </w:r>
      <w:r w:rsidRPr="00047243">
        <w:rPr>
          <w:rFonts w:ascii="Times New Roman" w:hAnsi="Times New Roman" w:cs="Times New Roman"/>
          <w:color w:val="000000"/>
          <w:sz w:val="27"/>
          <w:szCs w:val="27"/>
        </w:rPr>
        <w:t xml:space="preserve">совокупность которых </w:t>
      </w:r>
      <w:r w:rsidRPr="00047243">
        <w:rPr>
          <w:rStyle w:val="Emphasis"/>
          <w:rFonts w:ascii="Times New Roman" w:hAnsi="Times New Roman" w:cs="Times New Roman"/>
          <w:i w:val="0"/>
          <w:color w:val="000000"/>
          <w:sz w:val="27"/>
          <w:szCs w:val="27"/>
        </w:rPr>
        <w:t>признается</w:t>
      </w:r>
      <w:r w:rsidRPr="00047243">
        <w:rPr>
          <w:rFonts w:ascii="Times New Roman" w:hAnsi="Times New Roman" w:cs="Times New Roman"/>
          <w:i/>
          <w:color w:val="000000"/>
          <w:sz w:val="27"/>
          <w:szCs w:val="27"/>
        </w:rPr>
        <w:t xml:space="preserve"> </w:t>
      </w:r>
      <w:r w:rsidRPr="00047243">
        <w:rPr>
          <w:rStyle w:val="Emphasis"/>
          <w:rFonts w:ascii="Times New Roman" w:hAnsi="Times New Roman" w:cs="Times New Roman"/>
          <w:i w:val="0"/>
          <w:color w:val="000000"/>
          <w:sz w:val="27"/>
          <w:szCs w:val="27"/>
        </w:rPr>
        <w:t>судом</w:t>
      </w:r>
      <w:r w:rsidRPr="00047243">
        <w:rPr>
          <w:rFonts w:ascii="Times New Roman" w:hAnsi="Times New Roman" w:cs="Times New Roman"/>
          <w:i/>
          <w:color w:val="000000"/>
          <w:sz w:val="27"/>
          <w:szCs w:val="27"/>
        </w:rPr>
        <w:t xml:space="preserve"> </w:t>
      </w:r>
      <w:r w:rsidRPr="00047243">
        <w:rPr>
          <w:rStyle w:val="Emphasis"/>
          <w:rFonts w:ascii="Times New Roman" w:hAnsi="Times New Roman" w:cs="Times New Roman"/>
          <w:i w:val="0"/>
          <w:color w:val="000000"/>
          <w:sz w:val="27"/>
          <w:szCs w:val="27"/>
        </w:rPr>
        <w:t>достаточной</w:t>
      </w:r>
      <w:r w:rsidRPr="00047243">
        <w:rPr>
          <w:rFonts w:ascii="Times New Roman" w:hAnsi="Times New Roman" w:cs="Times New Roman"/>
          <w:color w:val="000000"/>
          <w:sz w:val="27"/>
          <w:szCs w:val="27"/>
        </w:rPr>
        <w:t xml:space="preserve"> для </w:t>
      </w:r>
      <w:r w:rsidRPr="00047243">
        <w:rPr>
          <w:rStyle w:val="Emphasis"/>
          <w:rFonts w:ascii="Times New Roman" w:hAnsi="Times New Roman" w:cs="Times New Roman"/>
          <w:i w:val="0"/>
          <w:color w:val="000000"/>
          <w:sz w:val="27"/>
          <w:szCs w:val="27"/>
        </w:rPr>
        <w:t>разрешения</w:t>
      </w:r>
      <w:r w:rsidRPr="00047243">
        <w:rPr>
          <w:rFonts w:ascii="Times New Roman" w:hAnsi="Times New Roman" w:cs="Times New Roman"/>
          <w:i/>
          <w:color w:val="000000"/>
          <w:sz w:val="27"/>
          <w:szCs w:val="27"/>
        </w:rPr>
        <w:t xml:space="preserve"> </w:t>
      </w:r>
      <w:r w:rsidRPr="00047243">
        <w:rPr>
          <w:rStyle w:val="Emphasis"/>
          <w:rFonts w:ascii="Times New Roman" w:hAnsi="Times New Roman" w:cs="Times New Roman"/>
          <w:i w:val="0"/>
          <w:color w:val="000000"/>
          <w:sz w:val="27"/>
          <w:szCs w:val="27"/>
        </w:rPr>
        <w:t>спора,</w:t>
      </w:r>
      <w:r w:rsidRPr="00047243">
        <w:rPr>
          <w:rStyle w:val="Emphasis"/>
          <w:rFonts w:ascii="Times New Roman" w:hAnsi="Times New Roman" w:cs="Times New Roman"/>
          <w:color w:val="000000"/>
          <w:sz w:val="27"/>
          <w:szCs w:val="27"/>
        </w:rPr>
        <w:t xml:space="preserve"> </w:t>
      </w:r>
      <w:r w:rsidRPr="00047243">
        <w:rPr>
          <w:rStyle w:val="Emphasis"/>
          <w:rFonts w:ascii="Times New Roman" w:hAnsi="Times New Roman" w:cs="Times New Roman"/>
          <w:i w:val="0"/>
          <w:color w:val="000000"/>
          <w:sz w:val="27"/>
          <w:szCs w:val="27"/>
        </w:rPr>
        <w:t>обязанность по оплате жилищно-коммунальных услуг</w:t>
      </w:r>
      <w:r w:rsidRPr="00047243">
        <w:rPr>
          <w:rStyle w:val="Emphasis"/>
          <w:rFonts w:ascii="Times New Roman" w:hAnsi="Times New Roman" w:cs="Times New Roman"/>
          <w:color w:val="000000"/>
          <w:sz w:val="27"/>
          <w:szCs w:val="27"/>
        </w:rPr>
        <w:t xml:space="preserve"> </w:t>
      </w:r>
      <w:r w:rsidRPr="00047243" w:rsidR="00C17423">
        <w:rPr>
          <w:rStyle w:val="Emphasis"/>
          <w:rFonts w:ascii="Times New Roman" w:hAnsi="Times New Roman" w:cs="Times New Roman"/>
          <w:i w:val="0"/>
          <w:color w:val="000000"/>
          <w:sz w:val="27"/>
          <w:szCs w:val="27"/>
        </w:rPr>
        <w:t>возложена на собственника жилого помещения в силу закона</w:t>
      </w:r>
      <w:r w:rsidRPr="00047243" w:rsidR="003D3873">
        <w:rPr>
          <w:rStyle w:val="Emphasis"/>
          <w:rFonts w:ascii="Times New Roman" w:hAnsi="Times New Roman" w:cs="Times New Roman"/>
          <w:i w:val="0"/>
          <w:color w:val="000000"/>
          <w:sz w:val="27"/>
          <w:szCs w:val="27"/>
        </w:rPr>
        <w:t>,</w:t>
      </w:r>
      <w:r w:rsidRPr="00047243" w:rsidR="003D3873">
        <w:rPr>
          <w:rStyle w:val="Emphasis"/>
          <w:rFonts w:ascii="Times New Roman" w:hAnsi="Times New Roman" w:cs="Times New Roman"/>
          <w:color w:val="000000"/>
          <w:sz w:val="27"/>
          <w:szCs w:val="27"/>
        </w:rPr>
        <w:t xml:space="preserve"> </w:t>
      </w:r>
      <w:r w:rsidRPr="00047243">
        <w:rPr>
          <w:rFonts w:ascii="Times New Roman" w:hAnsi="Times New Roman" w:cs="Times New Roman"/>
          <w:sz w:val="27"/>
          <w:szCs w:val="27"/>
        </w:rPr>
        <w:t xml:space="preserve">ранее </w:t>
      </w:r>
      <w:r w:rsidRPr="00047243">
        <w:rPr>
          <w:rFonts w:ascii="Times New Roman" w:eastAsia="Times New Roman" w:hAnsi="Times New Roman" w:cs="Times New Roman"/>
          <w:sz w:val="27"/>
          <w:szCs w:val="27"/>
          <w:lang w:eastAsia="ru-RU"/>
        </w:rPr>
        <w:t>истец обращался с заявлением о вынесении судебного приказа, который был отменен в связи с подачей ответчиком возражений.</w:t>
      </w:r>
    </w:p>
    <w:p w:rsidR="00777D1F" w:rsidRPr="00047243" w:rsidP="00777D1F">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047243">
        <w:rPr>
          <w:rFonts w:ascii="Times New Roman" w:eastAsia="Times New Roman" w:hAnsi="Times New Roman" w:cs="Times New Roman"/>
          <w:color w:val="000000"/>
          <w:sz w:val="27"/>
          <w:szCs w:val="27"/>
          <w:lang w:eastAsia="ru-RU"/>
        </w:rPr>
        <w:t>Мировой судья, исследовав и оценив</w:t>
      </w:r>
      <w:r w:rsidRPr="00047243" w:rsidR="003D3873">
        <w:rPr>
          <w:rFonts w:ascii="Times New Roman" w:eastAsia="Times New Roman" w:hAnsi="Times New Roman" w:cs="Times New Roman"/>
          <w:color w:val="000000"/>
          <w:sz w:val="27"/>
          <w:szCs w:val="27"/>
          <w:lang w:eastAsia="ru-RU"/>
        </w:rPr>
        <w:t xml:space="preserve"> в совокупности </w:t>
      </w:r>
      <w:r w:rsidRPr="00047243">
        <w:rPr>
          <w:rFonts w:ascii="Times New Roman" w:eastAsia="Times New Roman" w:hAnsi="Times New Roman" w:cs="Times New Roman"/>
          <w:color w:val="000000"/>
          <w:sz w:val="27"/>
          <w:szCs w:val="27"/>
          <w:lang w:eastAsia="ru-RU"/>
        </w:rPr>
        <w:t xml:space="preserve">представленные доказательства, приходит к следующему. </w:t>
      </w:r>
    </w:p>
    <w:p w:rsidR="00047243" w:rsidP="00E538CE">
      <w:pPr>
        <w:pStyle w:val="NormalWeb"/>
        <w:shd w:val="clear" w:color="auto" w:fill="FFFFFF"/>
        <w:ind w:firstLine="720"/>
        <w:jc w:val="both"/>
        <w:rPr>
          <w:sz w:val="27"/>
          <w:szCs w:val="27"/>
        </w:rPr>
      </w:pPr>
      <w:r w:rsidRPr="00047243">
        <w:rPr>
          <w:sz w:val="27"/>
          <w:szCs w:val="27"/>
        </w:rPr>
        <w:t xml:space="preserve">В </w:t>
      </w:r>
      <w:r w:rsidRPr="00047243" w:rsidR="003D3873">
        <w:rPr>
          <w:sz w:val="27"/>
          <w:szCs w:val="27"/>
        </w:rPr>
        <w:t>силу</w:t>
      </w:r>
      <w:r w:rsidRPr="00047243">
        <w:rPr>
          <w:sz w:val="27"/>
          <w:szCs w:val="27"/>
        </w:rPr>
        <w:t xml:space="preserve">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rPr>
          <w:sz w:val="27"/>
          <w:szCs w:val="27"/>
        </w:rPr>
        <w:t xml:space="preserve"> </w:t>
      </w:r>
    </w:p>
    <w:p w:rsidR="00096874" w:rsidRPr="00047243" w:rsidP="00E538CE">
      <w:pPr>
        <w:pStyle w:val="NormalWeb"/>
        <w:shd w:val="clear" w:color="auto" w:fill="FFFFFF"/>
        <w:ind w:firstLine="720"/>
        <w:jc w:val="both"/>
        <w:rPr>
          <w:sz w:val="27"/>
          <w:szCs w:val="27"/>
        </w:rPr>
      </w:pPr>
      <w:r w:rsidRPr="00047243">
        <w:rPr>
          <w:sz w:val="27"/>
          <w:szCs w:val="27"/>
        </w:rPr>
        <w:t>Односторонний отказ от исполнения обязательства и одностороннее изменение его условий не допускаются, за исключением случаев, предусмотренных законом (ст. 310 ГК РФ).</w:t>
      </w:r>
      <w:r w:rsidRPr="00047243" w:rsidR="0032400B">
        <w:rPr>
          <w:sz w:val="27"/>
          <w:szCs w:val="27"/>
        </w:rPr>
        <w:t xml:space="preserve"> </w:t>
      </w:r>
    </w:p>
    <w:p w:rsidR="00096874" w:rsidRPr="00047243" w:rsidP="003D3873">
      <w:pPr>
        <w:pStyle w:val="NormalWeb"/>
        <w:shd w:val="clear" w:color="auto" w:fill="FFFFFF"/>
        <w:ind w:firstLine="720"/>
        <w:jc w:val="both"/>
        <w:rPr>
          <w:color w:val="000000"/>
          <w:sz w:val="27"/>
          <w:szCs w:val="27"/>
        </w:rPr>
      </w:pPr>
      <w:r w:rsidRPr="00047243">
        <w:rPr>
          <w:sz w:val="27"/>
          <w:szCs w:val="27"/>
        </w:rPr>
        <w:t>Согласно ст. 39 ЖК РФ собственники помещений в многоквартирном доме несут бремя расходов на содержание общего имущества в многоквартирном доме.</w:t>
      </w:r>
      <w:r w:rsidRPr="00047243" w:rsidR="0062357A">
        <w:rPr>
          <w:sz w:val="27"/>
          <w:szCs w:val="27"/>
        </w:rPr>
        <w:t xml:space="preserve"> </w:t>
      </w:r>
      <w:r w:rsidRPr="00047243">
        <w:rPr>
          <w:sz w:val="27"/>
          <w:szCs w:val="27"/>
        </w:rPr>
        <w:t xml:space="preserve">Граждане и организации обязаны </w:t>
      </w:r>
      <w:hyperlink r:id="rId6" w:anchor="/multilink/12138291/paragraph/950/number/0" w:history="1">
        <w:r w:rsidRPr="00047243">
          <w:rPr>
            <w:sz w:val="27"/>
            <w:szCs w:val="27"/>
          </w:rPr>
          <w:t>своевременно</w:t>
        </w:r>
      </w:hyperlink>
      <w:r w:rsidRPr="00047243">
        <w:rPr>
          <w:sz w:val="27"/>
          <w:szCs w:val="27"/>
        </w:rPr>
        <w:t xml:space="preserve"> и полностью вносить плату за жилое помещение и коммунальные услуги.</w:t>
      </w:r>
      <w:r w:rsidRPr="00047243" w:rsidR="003D3873">
        <w:rPr>
          <w:sz w:val="27"/>
          <w:szCs w:val="27"/>
        </w:rPr>
        <w:t xml:space="preserve"> </w:t>
      </w:r>
      <w:r w:rsidRPr="00047243">
        <w:rPr>
          <w:sz w:val="27"/>
          <w:szCs w:val="27"/>
        </w:rPr>
        <w:t>При этом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(ч.</w:t>
      </w:r>
      <w:r w:rsidRPr="00047243" w:rsidR="000D422A">
        <w:rPr>
          <w:sz w:val="27"/>
          <w:szCs w:val="27"/>
        </w:rPr>
        <w:t xml:space="preserve"> </w:t>
      </w:r>
      <w:r w:rsidRPr="00047243">
        <w:rPr>
          <w:sz w:val="27"/>
          <w:szCs w:val="27"/>
        </w:rPr>
        <w:t>1 и п. 5 ч. 2 ст. 153 ЖК РФ).</w:t>
      </w:r>
      <w:r w:rsidRPr="00047243" w:rsidR="00E538CE">
        <w:rPr>
          <w:sz w:val="27"/>
          <w:szCs w:val="27"/>
        </w:rPr>
        <w:t xml:space="preserve"> </w:t>
      </w:r>
      <w:r w:rsidRPr="00047243" w:rsidR="0032400B">
        <w:rPr>
          <w:sz w:val="27"/>
          <w:szCs w:val="27"/>
        </w:rPr>
        <w:t>На основании</w:t>
      </w:r>
      <w:r w:rsidRPr="00047243">
        <w:rPr>
          <w:sz w:val="27"/>
          <w:szCs w:val="27"/>
        </w:rPr>
        <w:t xml:space="preserve"> ч. 2 и ч. 4 ст. 154 ЖК РФ плата за жилое помещение и коммунальные услуги для собственника помещения в многоквартирном доме включает в себя: </w:t>
      </w:r>
      <w:hyperlink r:id="rId6" w:anchor="/document/71108170/entry/129" w:history="1">
        <w:r w:rsidRPr="00047243">
          <w:rPr>
            <w:sz w:val="27"/>
            <w:szCs w:val="27"/>
          </w:rPr>
          <w:t>плату</w:t>
        </w:r>
      </w:hyperlink>
      <w:r w:rsidRPr="00047243">
        <w:rPr>
          <w:sz w:val="27"/>
          <w:szCs w:val="27"/>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w:t>
      </w:r>
      <w:r w:rsidRPr="00047243">
        <w:rPr>
          <w:color w:val="000000"/>
          <w:sz w:val="27"/>
          <w:szCs w:val="27"/>
        </w:rPr>
        <w:t>взнос на капитальный ремонт; плату за коммунальные услуги.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r w:rsidRPr="00047243" w:rsidR="003D3873">
        <w:rPr>
          <w:color w:val="000000"/>
          <w:sz w:val="27"/>
          <w:szCs w:val="27"/>
        </w:rPr>
        <w:t xml:space="preserve"> </w:t>
      </w:r>
    </w:p>
    <w:p w:rsidR="0032400B" w:rsidRPr="00047243" w:rsidP="003D3873">
      <w:pPr>
        <w:pStyle w:val="NormalWeb"/>
        <w:shd w:val="clear" w:color="auto" w:fill="FFFFFF"/>
        <w:ind w:firstLine="720"/>
        <w:jc w:val="both"/>
        <w:rPr>
          <w:rFonts w:eastAsiaTheme="minorHAnsi"/>
          <w:sz w:val="27"/>
          <w:szCs w:val="27"/>
          <w:shd w:val="clear" w:color="auto" w:fill="FFFFFF"/>
          <w:lang w:eastAsia="en-US"/>
        </w:rPr>
      </w:pPr>
      <w:r w:rsidRPr="00047243">
        <w:rPr>
          <w:sz w:val="27"/>
          <w:szCs w:val="27"/>
        </w:rPr>
        <w:t xml:space="preserve">В </w:t>
      </w:r>
      <w:r w:rsidRPr="00047243">
        <w:rPr>
          <w:sz w:val="27"/>
          <w:szCs w:val="27"/>
        </w:rPr>
        <w:t>соответствии со</w:t>
      </w:r>
      <w:r w:rsidRPr="00047243">
        <w:rPr>
          <w:sz w:val="27"/>
          <w:szCs w:val="27"/>
        </w:rPr>
        <w:t xml:space="preserve"> ст. 155 ЖК РФ плата за коммунальные услуги вносится ежемесячно до десятого числа месяца, следующего за истекшим месяцем, на основании платежных документов, представленных не позднее первого числа месяца, следующего за истекшим месяцем.</w:t>
      </w:r>
      <w:r w:rsidRPr="00047243">
        <w:rPr>
          <w:sz w:val="27"/>
          <w:szCs w:val="27"/>
        </w:rPr>
        <w:t xml:space="preserve"> </w:t>
      </w:r>
      <w:r w:rsidRPr="00047243">
        <w:rPr>
          <w:rFonts w:eastAsiaTheme="minorHAnsi"/>
          <w:sz w:val="27"/>
          <w:szCs w:val="27"/>
          <w:shd w:val="clear" w:color="auto" w:fill="FFFFFF"/>
          <w:lang w:eastAsia="en-US"/>
        </w:rPr>
        <w:t>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w:t>
      </w:r>
      <w:hyperlink r:id="rId6" w:anchor="/multilink/12138291/paragraph/26976549/number/1" w:history="1">
        <w:r w:rsidRPr="00047243">
          <w:rPr>
            <w:rFonts w:eastAsiaTheme="minorHAnsi"/>
            <w:sz w:val="27"/>
            <w:szCs w:val="27"/>
            <w:shd w:val="clear" w:color="auto" w:fill="FFFFFF"/>
            <w:lang w:eastAsia="en-US"/>
          </w:rPr>
          <w:t>порядке</w:t>
        </w:r>
      </w:hyperlink>
      <w:r w:rsidRPr="00047243">
        <w:rPr>
          <w:rFonts w:eastAsiaTheme="minorHAnsi"/>
          <w:sz w:val="27"/>
          <w:szCs w:val="27"/>
          <w:shd w:val="clear" w:color="auto" w:fill="FFFFFF"/>
          <w:lang w:eastAsia="en-US"/>
        </w:rPr>
        <w:t>, установленном Правительством Российской Федерации (ч. 1 ст. 157 ЖК РФ).</w:t>
      </w:r>
    </w:p>
    <w:p w:rsidR="009D6C36" w:rsidP="00E84AB7">
      <w:pPr>
        <w:shd w:val="clear" w:color="auto" w:fill="FFFFFF"/>
        <w:spacing w:after="0" w:line="240" w:lineRule="auto"/>
        <w:ind w:firstLine="709"/>
        <w:jc w:val="both"/>
        <w:rPr>
          <w:rFonts w:ascii="Times New Roman" w:hAnsi="Times New Roman" w:cs="Times New Roman"/>
          <w:color w:val="000000"/>
          <w:sz w:val="27"/>
          <w:szCs w:val="27"/>
        </w:rPr>
      </w:pPr>
      <w:r w:rsidRPr="00047243">
        <w:rPr>
          <w:rFonts w:ascii="Times New Roman" w:eastAsia="Times New Roman" w:hAnsi="Times New Roman" w:cs="Times New Roman"/>
          <w:color w:val="000000"/>
          <w:sz w:val="27"/>
          <w:szCs w:val="27"/>
          <w:lang w:eastAsia="ru-RU"/>
        </w:rPr>
        <w:t xml:space="preserve">Как следует из материалов дела, </w:t>
      </w:r>
      <w:r w:rsidRPr="00047243" w:rsidR="00E84AB7">
        <w:rPr>
          <w:rFonts w:ascii="Times New Roman" w:eastAsia="Times New Roman" w:hAnsi="Times New Roman" w:cs="Times New Roman"/>
          <w:color w:val="000000"/>
          <w:spacing w:val="-6"/>
          <w:sz w:val="27"/>
          <w:szCs w:val="27"/>
          <w:lang w:eastAsia="ru-RU"/>
        </w:rPr>
        <w:t>ООО «УК ДЕЗ ВЖР</w:t>
      </w:r>
      <w:r w:rsidRPr="00047243" w:rsidR="00E84AB7">
        <w:rPr>
          <w:rFonts w:ascii="Times New Roman" w:hAnsi="Times New Roman" w:cs="Times New Roman"/>
          <w:sz w:val="27"/>
          <w:szCs w:val="27"/>
        </w:rPr>
        <w:t xml:space="preserve">», имеющее </w:t>
      </w:r>
      <w:r w:rsidRPr="00047243" w:rsidR="00E84AB7">
        <w:rPr>
          <w:rStyle w:val="Emphasis"/>
          <w:rFonts w:ascii="Times New Roman" w:hAnsi="Times New Roman" w:cs="Times New Roman"/>
          <w:i w:val="0"/>
          <w:sz w:val="27"/>
          <w:szCs w:val="27"/>
        </w:rPr>
        <w:t>лицензию</w:t>
      </w:r>
      <w:r w:rsidRPr="00047243" w:rsidR="00E84AB7">
        <w:rPr>
          <w:rFonts w:ascii="Times New Roman" w:hAnsi="Times New Roman" w:cs="Times New Roman"/>
          <w:i/>
          <w:sz w:val="27"/>
          <w:szCs w:val="27"/>
        </w:rPr>
        <w:t xml:space="preserve"> </w:t>
      </w:r>
      <w:r w:rsidRPr="00047243" w:rsidR="00E84AB7">
        <w:rPr>
          <w:rFonts w:ascii="Times New Roman" w:hAnsi="Times New Roman" w:cs="Times New Roman"/>
          <w:sz w:val="27"/>
          <w:szCs w:val="27"/>
        </w:rPr>
        <w:t xml:space="preserve">№ 27 от 17.04.2015 года на </w:t>
      </w:r>
      <w:r w:rsidRPr="00047243" w:rsidR="00E84AB7">
        <w:rPr>
          <w:rStyle w:val="Emphasis"/>
          <w:rFonts w:ascii="Times New Roman" w:hAnsi="Times New Roman" w:cs="Times New Roman"/>
          <w:i w:val="0"/>
          <w:sz w:val="27"/>
          <w:szCs w:val="27"/>
        </w:rPr>
        <w:t>осуществление</w:t>
      </w:r>
      <w:r w:rsidRPr="00047243" w:rsidR="00E84AB7">
        <w:rPr>
          <w:rFonts w:ascii="Times New Roman" w:hAnsi="Times New Roman" w:cs="Times New Roman"/>
          <w:i/>
          <w:sz w:val="27"/>
          <w:szCs w:val="27"/>
        </w:rPr>
        <w:t xml:space="preserve"> </w:t>
      </w:r>
      <w:r w:rsidRPr="00047243" w:rsidR="00E84AB7">
        <w:rPr>
          <w:rStyle w:val="Emphasis"/>
          <w:rFonts w:ascii="Times New Roman" w:hAnsi="Times New Roman" w:cs="Times New Roman"/>
          <w:i w:val="0"/>
          <w:sz w:val="27"/>
          <w:szCs w:val="27"/>
        </w:rPr>
        <w:t>предпринимательской</w:t>
      </w:r>
      <w:r w:rsidRPr="00047243" w:rsidR="00E84AB7">
        <w:rPr>
          <w:rFonts w:ascii="Times New Roman" w:hAnsi="Times New Roman" w:cs="Times New Roman"/>
          <w:i/>
          <w:sz w:val="27"/>
          <w:szCs w:val="27"/>
        </w:rPr>
        <w:t xml:space="preserve"> </w:t>
      </w:r>
      <w:r w:rsidRPr="00047243" w:rsidR="00E84AB7">
        <w:rPr>
          <w:rStyle w:val="Emphasis"/>
          <w:rFonts w:ascii="Times New Roman" w:hAnsi="Times New Roman" w:cs="Times New Roman"/>
          <w:i w:val="0"/>
          <w:sz w:val="27"/>
          <w:szCs w:val="27"/>
        </w:rPr>
        <w:t>деятельности</w:t>
      </w:r>
      <w:r w:rsidRPr="00047243" w:rsidR="00E84AB7">
        <w:rPr>
          <w:rFonts w:ascii="Times New Roman" w:hAnsi="Times New Roman" w:cs="Times New Roman"/>
          <w:sz w:val="27"/>
          <w:szCs w:val="27"/>
        </w:rPr>
        <w:t xml:space="preserve"> по </w:t>
      </w:r>
      <w:r w:rsidRPr="00047243" w:rsidR="00E84AB7">
        <w:rPr>
          <w:rStyle w:val="Emphasis"/>
          <w:rFonts w:ascii="Times New Roman" w:hAnsi="Times New Roman" w:cs="Times New Roman"/>
          <w:i w:val="0"/>
          <w:sz w:val="27"/>
          <w:szCs w:val="27"/>
        </w:rPr>
        <w:t>управлению</w:t>
      </w:r>
      <w:r w:rsidRPr="00047243" w:rsidR="00E84AB7">
        <w:rPr>
          <w:rFonts w:ascii="Times New Roman" w:hAnsi="Times New Roman" w:cs="Times New Roman"/>
          <w:i/>
          <w:sz w:val="27"/>
          <w:szCs w:val="27"/>
        </w:rPr>
        <w:t xml:space="preserve"> </w:t>
      </w:r>
      <w:r w:rsidRPr="00047243" w:rsidR="00E84AB7">
        <w:rPr>
          <w:rStyle w:val="Emphasis"/>
          <w:rFonts w:ascii="Times New Roman" w:hAnsi="Times New Roman" w:cs="Times New Roman"/>
          <w:i w:val="0"/>
          <w:sz w:val="27"/>
          <w:szCs w:val="27"/>
        </w:rPr>
        <w:t>многоквартирными</w:t>
      </w:r>
      <w:r w:rsidRPr="00047243" w:rsidR="00E84AB7">
        <w:rPr>
          <w:rFonts w:ascii="Times New Roman" w:hAnsi="Times New Roman" w:cs="Times New Roman"/>
          <w:i/>
          <w:sz w:val="27"/>
          <w:szCs w:val="27"/>
        </w:rPr>
        <w:t xml:space="preserve"> </w:t>
      </w:r>
      <w:r w:rsidRPr="00047243" w:rsidR="00E84AB7">
        <w:rPr>
          <w:rStyle w:val="Emphasis"/>
          <w:rFonts w:ascii="Times New Roman" w:hAnsi="Times New Roman" w:cs="Times New Roman"/>
          <w:i w:val="0"/>
          <w:sz w:val="27"/>
          <w:szCs w:val="27"/>
        </w:rPr>
        <w:t>домами</w:t>
      </w:r>
      <w:r w:rsidRPr="00047243" w:rsidR="00E84AB7">
        <w:rPr>
          <w:rFonts w:ascii="Times New Roman" w:hAnsi="Times New Roman" w:cs="Times New Roman"/>
          <w:sz w:val="27"/>
          <w:szCs w:val="27"/>
        </w:rPr>
        <w:t>, на основании протокола подведения итогов по решениям, принятым общим собранием собственников жилых (нежилых) помещений в многоквартирном доме, в форме заочного голосования от 07.12.2006 года осуществляет функции по управлению многоквартирным домом № 26 по пр. Пролетарский в г. Сургуте. Р</w:t>
      </w:r>
      <w:r w:rsidRPr="00047243" w:rsidR="00E84AB7">
        <w:rPr>
          <w:rFonts w:ascii="Times New Roman" w:hAnsi="Times New Roman" w:cs="Times New Roman"/>
          <w:color w:val="000000"/>
          <w:sz w:val="27"/>
          <w:szCs w:val="27"/>
        </w:rPr>
        <w:t xml:space="preserve">ешение общего собрания собственников жилых (нежилых) помещений многоквартирного дома, оформленное соответствующим </w:t>
      </w:r>
      <w:r w:rsidRPr="00047243" w:rsidR="00E84AB7">
        <w:rPr>
          <w:rFonts w:ascii="Times New Roman" w:hAnsi="Times New Roman" w:cs="Times New Roman"/>
          <w:sz w:val="27"/>
          <w:szCs w:val="27"/>
        </w:rPr>
        <w:t xml:space="preserve">протоколом, </w:t>
      </w:r>
      <w:r w:rsidRPr="00047243" w:rsidR="00E84AB7">
        <w:rPr>
          <w:rFonts w:ascii="Times New Roman" w:hAnsi="Times New Roman" w:cs="Times New Roman"/>
          <w:color w:val="000000"/>
          <w:sz w:val="27"/>
          <w:szCs w:val="27"/>
        </w:rPr>
        <w:t xml:space="preserve">не оспорено, доказательств его </w:t>
      </w:r>
      <w:r w:rsidRPr="00047243" w:rsidR="00E84AB7">
        <w:rPr>
          <w:rFonts w:ascii="Times New Roman" w:hAnsi="Times New Roman" w:cs="Times New Roman"/>
          <w:iCs/>
          <w:color w:val="000000"/>
          <w:sz w:val="27"/>
          <w:szCs w:val="27"/>
        </w:rPr>
        <w:t xml:space="preserve">ничтожности </w:t>
      </w:r>
      <w:r w:rsidRPr="00047243" w:rsidR="00E84AB7">
        <w:rPr>
          <w:rFonts w:ascii="Times New Roman" w:hAnsi="Times New Roman" w:cs="Times New Roman"/>
          <w:color w:val="000000"/>
          <w:sz w:val="27"/>
          <w:szCs w:val="27"/>
        </w:rPr>
        <w:t xml:space="preserve">материалы дела не содержат. </w:t>
      </w:r>
      <w:r w:rsidRPr="00047243" w:rsidR="00E84AB7">
        <w:rPr>
          <w:rFonts w:ascii="Times New Roman" w:eastAsia="Times New Roman" w:hAnsi="Times New Roman" w:cs="Times New Roman"/>
          <w:sz w:val="27"/>
          <w:szCs w:val="27"/>
          <w:lang w:eastAsia="ru-RU"/>
        </w:rPr>
        <w:t xml:space="preserve">По состоянию на 01.11.2024 года </w:t>
      </w:r>
      <w:r w:rsidRPr="00047243" w:rsidR="0035297E">
        <w:rPr>
          <w:rFonts w:ascii="Times New Roman" w:eastAsia="Times New Roman" w:hAnsi="Times New Roman" w:cs="Times New Roman"/>
          <w:sz w:val="27"/>
          <w:szCs w:val="27"/>
          <w:lang w:eastAsia="ru-RU"/>
        </w:rPr>
        <w:t>обозначенный</w:t>
      </w:r>
      <w:r w:rsidRPr="00047243" w:rsidR="00E84AB7">
        <w:rPr>
          <w:rFonts w:ascii="Times New Roman" w:eastAsia="Times New Roman" w:hAnsi="Times New Roman" w:cs="Times New Roman"/>
          <w:sz w:val="27"/>
          <w:szCs w:val="27"/>
          <w:lang w:eastAsia="ru-RU"/>
        </w:rPr>
        <w:t xml:space="preserve"> дом включен в перечень МКД, находящихся в управлении ООО «УК ДЕЗ ВЖР».</w:t>
      </w:r>
      <w:r w:rsidRPr="00047243" w:rsidR="00E84AB7">
        <w:rPr>
          <w:rFonts w:ascii="Times New Roman" w:hAnsi="Times New Roman" w:cs="Times New Roman"/>
          <w:color w:val="000000"/>
          <w:sz w:val="27"/>
          <w:szCs w:val="27"/>
        </w:rPr>
        <w:t xml:space="preserve"> </w:t>
      </w:r>
    </w:p>
    <w:p w:rsidR="00E84AB7" w:rsidRPr="00047243" w:rsidP="00E84AB7">
      <w:pPr>
        <w:shd w:val="clear" w:color="auto" w:fill="FFFFFF"/>
        <w:spacing w:after="0" w:line="240" w:lineRule="auto"/>
        <w:ind w:firstLine="709"/>
        <w:jc w:val="both"/>
        <w:rPr>
          <w:rFonts w:ascii="Times New Roman" w:hAnsi="Times New Roman" w:cs="Times New Roman"/>
          <w:color w:val="000000"/>
          <w:sz w:val="27"/>
          <w:szCs w:val="27"/>
        </w:rPr>
      </w:pPr>
      <w:r w:rsidRPr="00047243">
        <w:rPr>
          <w:rFonts w:ascii="Times New Roman" w:hAnsi="Times New Roman" w:cs="Times New Roman"/>
          <w:sz w:val="27"/>
          <w:szCs w:val="27"/>
        </w:rPr>
        <w:t>Право управляющей компании на взимание платы за жилое помещение и коммунальные услуги, взыскание просроченной задолженности по внесению этой платы в судебном порядке предусмотрено ч. 15 ст. 155 ЖК РФ, пп. «ж» п. 4 Правил осуществления деятельности по управлению многоквартирными домами, утвержденных постановлением Правительства Российской Федерации от 15.05.2013 года № 416.</w:t>
      </w:r>
    </w:p>
    <w:p w:rsidR="00D206BF" w:rsidRPr="00047243" w:rsidP="00986963">
      <w:pPr>
        <w:pStyle w:val="NormalWeb"/>
        <w:shd w:val="clear" w:color="auto" w:fill="FFFFFF"/>
        <w:ind w:firstLine="709"/>
        <w:jc w:val="both"/>
        <w:rPr>
          <w:color w:val="000000"/>
          <w:sz w:val="27"/>
          <w:szCs w:val="27"/>
        </w:rPr>
      </w:pPr>
      <w:r w:rsidRPr="00047243">
        <w:rPr>
          <w:sz w:val="27"/>
          <w:szCs w:val="27"/>
        </w:rPr>
        <w:t xml:space="preserve">Баланевская О.С., исходя из представленной истцом выписки из ЕГРН, с 09.12.2021 года является собственником квартиры № </w:t>
      </w:r>
      <w:r w:rsidR="008942E3">
        <w:rPr>
          <w:sz w:val="27"/>
          <w:szCs w:val="27"/>
        </w:rPr>
        <w:t>**</w:t>
      </w:r>
      <w:r w:rsidRPr="00047243">
        <w:rPr>
          <w:sz w:val="27"/>
          <w:szCs w:val="27"/>
        </w:rPr>
        <w:t xml:space="preserve"> по адресу: г. Сургут, пр. </w:t>
      </w:r>
      <w:r w:rsidR="008942E3">
        <w:rPr>
          <w:sz w:val="27"/>
          <w:szCs w:val="27"/>
        </w:rPr>
        <w:t>***</w:t>
      </w:r>
      <w:r w:rsidRPr="00047243">
        <w:rPr>
          <w:sz w:val="27"/>
          <w:szCs w:val="27"/>
        </w:rPr>
        <w:t xml:space="preserve">. Справкой начальника отдела учета жилья ООО «УК ДЕЗ ВЖР» за № 206 от 30.01.2025 года также подтверждается факт регистрации ответчика с 11.01.2022 года по месту жительства по указанному адресу. </w:t>
      </w:r>
      <w:r w:rsidRPr="00047243" w:rsidR="00390CE9">
        <w:rPr>
          <w:color w:val="000000"/>
          <w:sz w:val="27"/>
          <w:szCs w:val="27"/>
        </w:rPr>
        <w:t>Следовательно</w:t>
      </w:r>
      <w:r w:rsidRPr="00047243">
        <w:rPr>
          <w:color w:val="000000"/>
          <w:sz w:val="27"/>
          <w:szCs w:val="27"/>
        </w:rPr>
        <w:t>, ответчик, как собственник жилого помещения, в силу действующего жилищного законодательства обязан</w:t>
      </w:r>
      <w:r w:rsidRPr="00047243" w:rsidR="00E538CE">
        <w:rPr>
          <w:color w:val="000000"/>
          <w:sz w:val="27"/>
          <w:szCs w:val="27"/>
        </w:rPr>
        <w:t>а</w:t>
      </w:r>
      <w:r w:rsidRPr="00047243">
        <w:rPr>
          <w:color w:val="000000"/>
          <w:sz w:val="27"/>
          <w:szCs w:val="27"/>
        </w:rPr>
        <w:t xml:space="preserve"> производить оплату в том числе за коммунальные услуги, содержание и текущий </w:t>
      </w:r>
      <w:r w:rsidRPr="00047243">
        <w:rPr>
          <w:rStyle w:val="Emphasis"/>
          <w:i w:val="0"/>
          <w:color w:val="000000"/>
          <w:sz w:val="27"/>
          <w:szCs w:val="27"/>
        </w:rPr>
        <w:t>ремонт</w:t>
      </w:r>
      <w:r w:rsidRPr="00047243">
        <w:rPr>
          <w:i/>
          <w:color w:val="000000"/>
          <w:sz w:val="27"/>
          <w:szCs w:val="27"/>
        </w:rPr>
        <w:t xml:space="preserve"> </w:t>
      </w:r>
      <w:r w:rsidRPr="00047243">
        <w:rPr>
          <w:color w:val="000000"/>
          <w:sz w:val="27"/>
          <w:szCs w:val="27"/>
        </w:rPr>
        <w:t>общего имущества в многоквартирном доме.</w:t>
      </w:r>
      <w:r w:rsidR="009D6C36">
        <w:rPr>
          <w:color w:val="000000"/>
          <w:sz w:val="27"/>
          <w:szCs w:val="27"/>
        </w:rPr>
        <w:t xml:space="preserve"> </w:t>
      </w:r>
      <w:r w:rsidRPr="00047243">
        <w:rPr>
          <w:color w:val="000000"/>
          <w:sz w:val="27"/>
          <w:szCs w:val="27"/>
        </w:rPr>
        <w:t xml:space="preserve">Между тем, </w:t>
      </w:r>
      <w:r w:rsidRPr="00047243" w:rsidR="00390CE9">
        <w:rPr>
          <w:color w:val="000000"/>
          <w:sz w:val="27"/>
          <w:szCs w:val="27"/>
        </w:rPr>
        <w:t>данная</w:t>
      </w:r>
      <w:r w:rsidRPr="00047243" w:rsidR="00DD059E">
        <w:rPr>
          <w:color w:val="000000"/>
          <w:sz w:val="27"/>
          <w:szCs w:val="27"/>
        </w:rPr>
        <w:t xml:space="preserve"> </w:t>
      </w:r>
      <w:r w:rsidRPr="00047243">
        <w:rPr>
          <w:color w:val="000000"/>
          <w:sz w:val="27"/>
          <w:szCs w:val="27"/>
        </w:rPr>
        <w:t xml:space="preserve">обязанность </w:t>
      </w:r>
      <w:r w:rsidRPr="00047243" w:rsidR="00E538CE">
        <w:rPr>
          <w:color w:val="000000"/>
          <w:sz w:val="27"/>
          <w:szCs w:val="27"/>
        </w:rPr>
        <w:t xml:space="preserve">ею </w:t>
      </w:r>
      <w:r w:rsidRPr="00047243">
        <w:rPr>
          <w:color w:val="000000"/>
          <w:sz w:val="27"/>
          <w:szCs w:val="27"/>
        </w:rPr>
        <w:t xml:space="preserve">надлежащим образом не исполнялась. </w:t>
      </w:r>
    </w:p>
    <w:p w:rsidR="004644B9" w:rsidRPr="00047243" w:rsidP="00F62CF8">
      <w:pPr>
        <w:shd w:val="clear" w:color="auto" w:fill="FFFFFF"/>
        <w:spacing w:after="0" w:line="240" w:lineRule="auto"/>
        <w:ind w:firstLine="709"/>
        <w:jc w:val="both"/>
        <w:rPr>
          <w:rFonts w:ascii="Times New Roman" w:eastAsia="Times New Roman" w:hAnsi="Times New Roman" w:cs="Times New Roman"/>
          <w:sz w:val="27"/>
          <w:szCs w:val="27"/>
          <w:lang w:eastAsia="ru-RU"/>
        </w:rPr>
      </w:pPr>
      <w:r w:rsidRPr="00047243">
        <w:rPr>
          <w:rFonts w:ascii="Times New Roman" w:hAnsi="Times New Roman" w:cs="Times New Roman"/>
          <w:sz w:val="27"/>
          <w:szCs w:val="27"/>
        </w:rPr>
        <w:t>29.11.2024</w:t>
      </w:r>
      <w:r w:rsidRPr="00047243" w:rsidR="00D206BF">
        <w:rPr>
          <w:rFonts w:ascii="Times New Roman" w:hAnsi="Times New Roman" w:cs="Times New Roman"/>
          <w:sz w:val="27"/>
          <w:szCs w:val="27"/>
        </w:rPr>
        <w:t xml:space="preserve"> года </w:t>
      </w:r>
      <w:r w:rsidRPr="00047243" w:rsidR="00DC6616">
        <w:rPr>
          <w:rFonts w:ascii="Times New Roman" w:eastAsia="Times New Roman" w:hAnsi="Times New Roman" w:cs="Times New Roman"/>
          <w:sz w:val="27"/>
          <w:szCs w:val="27"/>
          <w:shd w:val="clear" w:color="auto" w:fill="FFFFFF"/>
          <w:lang w:eastAsia="ru-RU"/>
        </w:rPr>
        <w:t>миров</w:t>
      </w:r>
      <w:r w:rsidRPr="00047243" w:rsidR="00D206BF">
        <w:rPr>
          <w:rFonts w:ascii="Times New Roman" w:eastAsia="Times New Roman" w:hAnsi="Times New Roman" w:cs="Times New Roman"/>
          <w:sz w:val="27"/>
          <w:szCs w:val="27"/>
          <w:shd w:val="clear" w:color="auto" w:fill="FFFFFF"/>
          <w:lang w:eastAsia="ru-RU"/>
        </w:rPr>
        <w:t xml:space="preserve">ым </w:t>
      </w:r>
      <w:r w:rsidRPr="00047243" w:rsidR="00DC6616">
        <w:rPr>
          <w:rFonts w:ascii="Times New Roman" w:eastAsia="Times New Roman" w:hAnsi="Times New Roman" w:cs="Times New Roman"/>
          <w:sz w:val="27"/>
          <w:szCs w:val="27"/>
          <w:shd w:val="clear" w:color="auto" w:fill="FFFFFF"/>
          <w:lang w:eastAsia="ru-RU"/>
        </w:rPr>
        <w:t>судь</w:t>
      </w:r>
      <w:r w:rsidRPr="00047243" w:rsidR="00D206BF">
        <w:rPr>
          <w:rFonts w:ascii="Times New Roman" w:eastAsia="Times New Roman" w:hAnsi="Times New Roman" w:cs="Times New Roman"/>
          <w:sz w:val="27"/>
          <w:szCs w:val="27"/>
          <w:shd w:val="clear" w:color="auto" w:fill="FFFFFF"/>
          <w:lang w:eastAsia="ru-RU"/>
        </w:rPr>
        <w:t>ей</w:t>
      </w:r>
      <w:r w:rsidRPr="00047243" w:rsidR="00DC6616">
        <w:rPr>
          <w:rFonts w:ascii="Times New Roman" w:eastAsia="Times New Roman" w:hAnsi="Times New Roman" w:cs="Times New Roman"/>
          <w:sz w:val="27"/>
          <w:szCs w:val="27"/>
          <w:shd w:val="clear" w:color="auto" w:fill="FFFFFF"/>
          <w:lang w:eastAsia="ru-RU"/>
        </w:rPr>
        <w:t xml:space="preserve"> судебного участка № 10 </w:t>
      </w:r>
      <w:r w:rsidRPr="00047243" w:rsidR="00DC6616">
        <w:rPr>
          <w:rFonts w:ascii="Times New Roman" w:eastAsia="Times New Roman" w:hAnsi="Times New Roman" w:cs="Times New Roman"/>
          <w:sz w:val="27"/>
          <w:szCs w:val="27"/>
          <w:lang w:eastAsia="ru-RU"/>
        </w:rPr>
        <w:t>Сургутского судебного района города окружного значения Сургута Ханты-Мансийского автономного округа – Югры вынесен судебный приказ по делу № 2-</w:t>
      </w:r>
      <w:r w:rsidR="008942E3">
        <w:rPr>
          <w:rFonts w:ascii="Times New Roman" w:eastAsia="Times New Roman" w:hAnsi="Times New Roman" w:cs="Times New Roman"/>
          <w:sz w:val="27"/>
          <w:szCs w:val="27"/>
          <w:lang w:eastAsia="ru-RU"/>
        </w:rPr>
        <w:t>***</w:t>
      </w:r>
      <w:r w:rsidRPr="00047243" w:rsidR="00DC6616">
        <w:rPr>
          <w:rFonts w:ascii="Times New Roman" w:eastAsia="Times New Roman" w:hAnsi="Times New Roman" w:cs="Times New Roman"/>
          <w:sz w:val="27"/>
          <w:szCs w:val="27"/>
          <w:lang w:eastAsia="ru-RU"/>
        </w:rPr>
        <w:t xml:space="preserve"> по заявлению </w:t>
      </w:r>
      <w:r w:rsidRPr="00047243" w:rsidR="00DC6616">
        <w:rPr>
          <w:rFonts w:ascii="Times New Roman" w:hAnsi="Times New Roman" w:cs="Times New Roman"/>
          <w:sz w:val="27"/>
          <w:szCs w:val="27"/>
        </w:rPr>
        <w:t>ООО «</w:t>
      </w:r>
      <w:r w:rsidRPr="00047243" w:rsidR="00D206BF">
        <w:rPr>
          <w:rFonts w:ascii="Times New Roman" w:hAnsi="Times New Roman" w:cs="Times New Roman"/>
          <w:sz w:val="27"/>
          <w:szCs w:val="27"/>
        </w:rPr>
        <w:t>УК</w:t>
      </w:r>
      <w:r w:rsidRPr="00047243" w:rsidR="00DC6616">
        <w:rPr>
          <w:rFonts w:ascii="Times New Roman" w:hAnsi="Times New Roman" w:cs="Times New Roman"/>
          <w:sz w:val="27"/>
          <w:szCs w:val="27"/>
        </w:rPr>
        <w:t xml:space="preserve"> ДЕЗ В</w:t>
      </w:r>
      <w:r w:rsidRPr="00047243" w:rsidR="00D206BF">
        <w:rPr>
          <w:rFonts w:ascii="Times New Roman" w:hAnsi="Times New Roman" w:cs="Times New Roman"/>
          <w:sz w:val="27"/>
          <w:szCs w:val="27"/>
        </w:rPr>
        <w:t>ЖР</w:t>
      </w:r>
      <w:r w:rsidRPr="00047243" w:rsidR="00DC6616">
        <w:rPr>
          <w:rFonts w:ascii="Times New Roman" w:hAnsi="Times New Roman" w:cs="Times New Roman"/>
          <w:sz w:val="27"/>
          <w:szCs w:val="27"/>
        </w:rPr>
        <w:t xml:space="preserve">» о взыскании с должника </w:t>
      </w:r>
      <w:r w:rsidRPr="00047243">
        <w:rPr>
          <w:rFonts w:ascii="Times New Roman" w:hAnsi="Times New Roman" w:cs="Times New Roman"/>
          <w:sz w:val="27"/>
          <w:szCs w:val="27"/>
        </w:rPr>
        <w:t>Баланевской О.С</w:t>
      </w:r>
      <w:r w:rsidRPr="00047243" w:rsidR="00DC6616">
        <w:rPr>
          <w:rFonts w:ascii="Times New Roman" w:hAnsi="Times New Roman" w:cs="Times New Roman"/>
          <w:sz w:val="27"/>
          <w:szCs w:val="27"/>
        </w:rPr>
        <w:t xml:space="preserve">. </w:t>
      </w:r>
      <w:r w:rsidRPr="00047243" w:rsidR="00D206BF">
        <w:rPr>
          <w:rFonts w:ascii="Times New Roman" w:hAnsi="Times New Roman" w:cs="Times New Roman"/>
          <w:sz w:val="27"/>
          <w:szCs w:val="27"/>
        </w:rPr>
        <w:t xml:space="preserve">суммы в размере </w:t>
      </w:r>
      <w:r w:rsidRPr="00047243">
        <w:rPr>
          <w:rFonts w:ascii="Times New Roman" w:hAnsi="Times New Roman" w:cs="Times New Roman"/>
          <w:sz w:val="27"/>
          <w:szCs w:val="27"/>
        </w:rPr>
        <w:t>8 711,58</w:t>
      </w:r>
      <w:r w:rsidRPr="00047243" w:rsidR="00D206BF">
        <w:rPr>
          <w:rFonts w:ascii="Times New Roman" w:hAnsi="Times New Roman" w:cs="Times New Roman"/>
          <w:sz w:val="27"/>
          <w:szCs w:val="27"/>
        </w:rPr>
        <w:t xml:space="preserve"> руб. в счет погашения </w:t>
      </w:r>
      <w:r w:rsidRPr="00047243" w:rsidR="009B2E5E">
        <w:rPr>
          <w:rFonts w:ascii="Times New Roman" w:hAnsi="Times New Roman" w:cs="Times New Roman"/>
          <w:sz w:val="27"/>
          <w:szCs w:val="27"/>
        </w:rPr>
        <w:t>задолженности по оплате за содержание и ремонт жилого помещения, коммунальных и прочих услуг</w:t>
      </w:r>
      <w:r w:rsidRPr="00047243">
        <w:rPr>
          <w:rFonts w:ascii="Times New Roman" w:hAnsi="Times New Roman" w:cs="Times New Roman"/>
          <w:sz w:val="27"/>
          <w:szCs w:val="27"/>
        </w:rPr>
        <w:t xml:space="preserve"> по состоянию на 01.10.2024 года, состоящей из неоплаченных (полностью или частично) начислений за: март 2024 года – сентябрь 2024 года; пени </w:t>
      </w:r>
      <w:r w:rsidRPr="00047243" w:rsidR="009B2E5E">
        <w:rPr>
          <w:rFonts w:ascii="Times New Roman" w:hAnsi="Times New Roman" w:cs="Times New Roman"/>
          <w:sz w:val="27"/>
          <w:szCs w:val="27"/>
        </w:rPr>
        <w:t xml:space="preserve">за просрочку обязательных платежей в размере </w:t>
      </w:r>
      <w:r w:rsidRPr="00047243">
        <w:rPr>
          <w:rFonts w:ascii="Times New Roman" w:hAnsi="Times New Roman" w:cs="Times New Roman"/>
          <w:sz w:val="27"/>
          <w:szCs w:val="27"/>
        </w:rPr>
        <w:t>198,04</w:t>
      </w:r>
      <w:r w:rsidRPr="00047243" w:rsidR="009B2E5E">
        <w:rPr>
          <w:rFonts w:ascii="Times New Roman" w:hAnsi="Times New Roman" w:cs="Times New Roman"/>
          <w:sz w:val="27"/>
          <w:szCs w:val="27"/>
        </w:rPr>
        <w:t xml:space="preserve"> руб., начисленной на </w:t>
      </w:r>
      <w:r w:rsidRPr="00047243">
        <w:rPr>
          <w:rFonts w:ascii="Times New Roman" w:hAnsi="Times New Roman" w:cs="Times New Roman"/>
          <w:sz w:val="27"/>
          <w:szCs w:val="27"/>
        </w:rPr>
        <w:t>01.10.2024</w:t>
      </w:r>
      <w:r w:rsidRPr="00047243" w:rsidR="009B2E5E">
        <w:rPr>
          <w:rFonts w:ascii="Times New Roman" w:hAnsi="Times New Roman" w:cs="Times New Roman"/>
          <w:sz w:val="27"/>
          <w:szCs w:val="27"/>
        </w:rPr>
        <w:t xml:space="preserve"> года </w:t>
      </w:r>
      <w:r w:rsidRPr="00047243" w:rsidR="00196296">
        <w:rPr>
          <w:rFonts w:ascii="Times New Roman" w:hAnsi="Times New Roman" w:cs="Times New Roman"/>
          <w:sz w:val="27"/>
          <w:szCs w:val="27"/>
        </w:rPr>
        <w:t>в</w:t>
      </w:r>
      <w:r w:rsidRPr="00047243" w:rsidR="009B2E5E">
        <w:rPr>
          <w:rFonts w:ascii="Times New Roman" w:hAnsi="Times New Roman" w:cs="Times New Roman"/>
          <w:sz w:val="27"/>
          <w:szCs w:val="27"/>
        </w:rPr>
        <w:t xml:space="preserve"> период с </w:t>
      </w:r>
      <w:r w:rsidRPr="00047243">
        <w:rPr>
          <w:rFonts w:ascii="Times New Roman" w:hAnsi="Times New Roman" w:cs="Times New Roman"/>
          <w:sz w:val="27"/>
          <w:szCs w:val="27"/>
        </w:rPr>
        <w:t>22.04.2024</w:t>
      </w:r>
      <w:r w:rsidRPr="00047243" w:rsidR="009B2E5E">
        <w:rPr>
          <w:rFonts w:ascii="Times New Roman" w:hAnsi="Times New Roman" w:cs="Times New Roman"/>
          <w:sz w:val="27"/>
          <w:szCs w:val="27"/>
        </w:rPr>
        <w:t xml:space="preserve"> года по </w:t>
      </w:r>
      <w:r w:rsidRPr="00047243">
        <w:rPr>
          <w:rFonts w:ascii="Times New Roman" w:hAnsi="Times New Roman" w:cs="Times New Roman"/>
          <w:sz w:val="27"/>
          <w:szCs w:val="27"/>
        </w:rPr>
        <w:t>30.09.2024</w:t>
      </w:r>
      <w:r w:rsidRPr="00047243" w:rsidR="009B2E5E">
        <w:rPr>
          <w:rFonts w:ascii="Times New Roman" w:hAnsi="Times New Roman" w:cs="Times New Roman"/>
          <w:sz w:val="27"/>
          <w:szCs w:val="27"/>
        </w:rPr>
        <w:t xml:space="preserve"> года, а также </w:t>
      </w:r>
      <w:r w:rsidRPr="00047243">
        <w:rPr>
          <w:rFonts w:ascii="Times New Roman" w:hAnsi="Times New Roman" w:cs="Times New Roman"/>
          <w:sz w:val="27"/>
          <w:szCs w:val="27"/>
        </w:rPr>
        <w:t xml:space="preserve">судебных </w:t>
      </w:r>
      <w:r w:rsidRPr="00047243" w:rsidR="009B2E5E">
        <w:rPr>
          <w:rFonts w:ascii="Times New Roman" w:hAnsi="Times New Roman" w:cs="Times New Roman"/>
          <w:sz w:val="27"/>
          <w:szCs w:val="27"/>
        </w:rPr>
        <w:t xml:space="preserve">расходов по уплате государственной пошлины в размере </w:t>
      </w:r>
      <w:r w:rsidRPr="00047243" w:rsidR="00B73F47">
        <w:rPr>
          <w:rFonts w:ascii="Times New Roman" w:hAnsi="Times New Roman" w:cs="Times New Roman"/>
          <w:sz w:val="27"/>
          <w:szCs w:val="27"/>
        </w:rPr>
        <w:t>2 000,00</w:t>
      </w:r>
      <w:r w:rsidRPr="00047243" w:rsidR="009B2E5E">
        <w:rPr>
          <w:rFonts w:ascii="Times New Roman" w:hAnsi="Times New Roman" w:cs="Times New Roman"/>
          <w:sz w:val="27"/>
          <w:szCs w:val="27"/>
        </w:rPr>
        <w:t xml:space="preserve"> руб.</w:t>
      </w:r>
      <w:r w:rsidRPr="00047243" w:rsidR="00B73F47">
        <w:rPr>
          <w:rFonts w:ascii="Times New Roman" w:hAnsi="Times New Roman" w:cs="Times New Roman"/>
          <w:sz w:val="27"/>
          <w:szCs w:val="27"/>
        </w:rPr>
        <w:t xml:space="preserve"> и почтовых расходов в размере 165,00 руб.</w:t>
      </w:r>
      <w:r w:rsidRPr="00047243" w:rsidR="009B2E5E">
        <w:rPr>
          <w:rFonts w:ascii="Times New Roman" w:hAnsi="Times New Roman" w:cs="Times New Roman"/>
          <w:sz w:val="27"/>
          <w:szCs w:val="27"/>
        </w:rPr>
        <w:t xml:space="preserve">, </w:t>
      </w:r>
      <w:r w:rsidRPr="00047243" w:rsidR="009B2E5E">
        <w:rPr>
          <w:rFonts w:ascii="Times New Roman" w:eastAsia="Times New Roman" w:hAnsi="Times New Roman" w:cs="Times New Roman"/>
          <w:sz w:val="27"/>
          <w:szCs w:val="27"/>
          <w:shd w:val="clear" w:color="auto" w:fill="FFFFFF"/>
          <w:lang w:eastAsia="ru-RU"/>
        </w:rPr>
        <w:t xml:space="preserve">который на основании возражений должника определением мирового судьи </w:t>
      </w:r>
      <w:r w:rsidRPr="00047243" w:rsidR="009B2E5E">
        <w:rPr>
          <w:rFonts w:ascii="Times New Roman" w:eastAsia="Times New Roman" w:hAnsi="Times New Roman" w:cs="Times New Roman"/>
          <w:sz w:val="27"/>
          <w:szCs w:val="27"/>
          <w:lang w:eastAsia="ru-RU"/>
        </w:rPr>
        <w:t xml:space="preserve">от </w:t>
      </w:r>
      <w:r w:rsidRPr="00047243" w:rsidR="00B73F47">
        <w:rPr>
          <w:rFonts w:ascii="Times New Roman" w:eastAsia="Times New Roman" w:hAnsi="Times New Roman" w:cs="Times New Roman"/>
          <w:sz w:val="27"/>
          <w:szCs w:val="27"/>
          <w:lang w:eastAsia="ru-RU"/>
        </w:rPr>
        <w:t>23.12.2024</w:t>
      </w:r>
      <w:r w:rsidRPr="00047243" w:rsidR="009B2E5E">
        <w:rPr>
          <w:rFonts w:ascii="Times New Roman" w:eastAsia="Times New Roman" w:hAnsi="Times New Roman" w:cs="Times New Roman"/>
          <w:sz w:val="27"/>
          <w:szCs w:val="27"/>
          <w:lang w:eastAsia="ru-RU"/>
        </w:rPr>
        <w:t xml:space="preserve"> года был </w:t>
      </w:r>
      <w:r w:rsidRPr="00047243" w:rsidR="009B2E5E">
        <w:rPr>
          <w:rFonts w:ascii="Times New Roman" w:eastAsia="Times New Roman" w:hAnsi="Times New Roman" w:cs="Times New Roman"/>
          <w:sz w:val="27"/>
          <w:szCs w:val="27"/>
          <w:shd w:val="clear" w:color="auto" w:fill="FFFFFF"/>
          <w:lang w:eastAsia="ru-RU"/>
        </w:rPr>
        <w:t xml:space="preserve">отменен, </w:t>
      </w:r>
      <w:r w:rsidRPr="00047243" w:rsidR="009B2E5E">
        <w:rPr>
          <w:rFonts w:ascii="Times New Roman" w:eastAsia="Times New Roman" w:hAnsi="Times New Roman" w:cs="Times New Roman"/>
          <w:sz w:val="27"/>
          <w:szCs w:val="27"/>
          <w:lang w:eastAsia="ru-RU"/>
        </w:rPr>
        <w:t>взыскателю разъяснено, что заявленное требование может быть предъявлено в порядке искового производства</w:t>
      </w:r>
      <w:r w:rsidRPr="00047243" w:rsidR="00F62CF8">
        <w:rPr>
          <w:rFonts w:ascii="Times New Roman" w:eastAsia="Times New Roman" w:hAnsi="Times New Roman" w:cs="Times New Roman"/>
          <w:sz w:val="27"/>
          <w:szCs w:val="27"/>
          <w:lang w:eastAsia="ru-RU"/>
        </w:rPr>
        <w:t xml:space="preserve">, чем истец и воспользовался. </w:t>
      </w:r>
    </w:p>
    <w:p w:rsidR="00F62CF8" w:rsidRPr="00047243" w:rsidP="00F62CF8">
      <w:pPr>
        <w:shd w:val="clear" w:color="auto" w:fill="FFFFFF"/>
        <w:spacing w:after="0" w:line="240" w:lineRule="auto"/>
        <w:ind w:firstLine="709"/>
        <w:jc w:val="both"/>
        <w:rPr>
          <w:rFonts w:ascii="Times New Roman" w:hAnsi="Times New Roman" w:cs="Times New Roman"/>
          <w:color w:val="000000"/>
          <w:sz w:val="27"/>
          <w:szCs w:val="27"/>
        </w:rPr>
      </w:pPr>
      <w:r w:rsidRPr="00047243">
        <w:rPr>
          <w:rFonts w:ascii="Times New Roman" w:hAnsi="Times New Roman" w:cs="Times New Roman"/>
          <w:sz w:val="27"/>
          <w:szCs w:val="27"/>
        </w:rPr>
        <w:t xml:space="preserve">Таким образом, </w:t>
      </w:r>
      <w:r w:rsidRPr="00047243">
        <w:rPr>
          <w:rFonts w:ascii="Times New Roman" w:hAnsi="Times New Roman" w:cs="Times New Roman"/>
          <w:color w:val="000000"/>
          <w:sz w:val="27"/>
          <w:szCs w:val="27"/>
        </w:rPr>
        <w:t xml:space="preserve">с учетом изложенных выше обстоятельств у </w:t>
      </w:r>
      <w:r w:rsidRPr="00047243">
        <w:rPr>
          <w:rFonts w:ascii="Times New Roman" w:hAnsi="Times New Roman" w:cs="Times New Roman"/>
          <w:sz w:val="27"/>
          <w:szCs w:val="27"/>
        </w:rPr>
        <w:t>ООО «УК ДЕЗ ВЖР» отсутствую</w:t>
      </w:r>
      <w:r w:rsidRPr="00047243" w:rsidR="000A4A6D">
        <w:rPr>
          <w:rFonts w:ascii="Times New Roman" w:hAnsi="Times New Roman" w:cs="Times New Roman"/>
          <w:sz w:val="27"/>
          <w:szCs w:val="27"/>
        </w:rPr>
        <w:t>т</w:t>
      </w:r>
      <w:r w:rsidRPr="00047243">
        <w:rPr>
          <w:rFonts w:ascii="Times New Roman" w:hAnsi="Times New Roman" w:cs="Times New Roman"/>
          <w:sz w:val="27"/>
          <w:szCs w:val="27"/>
        </w:rPr>
        <w:t xml:space="preserve"> </w:t>
      </w:r>
      <w:r w:rsidRPr="00047243">
        <w:rPr>
          <w:rFonts w:ascii="Times New Roman" w:hAnsi="Times New Roman" w:cs="Times New Roman"/>
          <w:color w:val="000000"/>
          <w:sz w:val="27"/>
          <w:szCs w:val="27"/>
        </w:rPr>
        <w:t xml:space="preserve">другие способы </w:t>
      </w:r>
      <w:r w:rsidRPr="00047243">
        <w:rPr>
          <w:rStyle w:val="Emphasis"/>
          <w:rFonts w:ascii="Times New Roman" w:hAnsi="Times New Roman" w:cs="Times New Roman"/>
          <w:i w:val="0"/>
          <w:color w:val="000000"/>
          <w:sz w:val="27"/>
          <w:szCs w:val="27"/>
        </w:rPr>
        <w:t>защиты</w:t>
      </w:r>
      <w:r w:rsidRPr="00047243">
        <w:rPr>
          <w:rFonts w:ascii="Times New Roman" w:hAnsi="Times New Roman" w:cs="Times New Roman"/>
          <w:color w:val="000000"/>
          <w:sz w:val="27"/>
          <w:szCs w:val="27"/>
        </w:rPr>
        <w:t xml:space="preserve"> прав в сложившейся ситуации, кроме обращения в </w:t>
      </w:r>
      <w:r w:rsidRPr="00047243">
        <w:rPr>
          <w:rStyle w:val="Emphasis"/>
          <w:rFonts w:ascii="Times New Roman" w:hAnsi="Times New Roman" w:cs="Times New Roman"/>
          <w:i w:val="0"/>
          <w:color w:val="000000"/>
          <w:sz w:val="27"/>
          <w:szCs w:val="27"/>
        </w:rPr>
        <w:t>суд</w:t>
      </w:r>
      <w:r w:rsidRPr="00047243">
        <w:rPr>
          <w:rFonts w:ascii="Times New Roman" w:hAnsi="Times New Roman" w:cs="Times New Roman"/>
          <w:i/>
          <w:color w:val="000000"/>
          <w:sz w:val="27"/>
          <w:szCs w:val="27"/>
        </w:rPr>
        <w:t xml:space="preserve"> </w:t>
      </w:r>
      <w:r w:rsidRPr="00047243">
        <w:rPr>
          <w:rFonts w:ascii="Times New Roman" w:hAnsi="Times New Roman" w:cs="Times New Roman"/>
          <w:color w:val="000000"/>
          <w:sz w:val="27"/>
          <w:szCs w:val="27"/>
        </w:rPr>
        <w:t>с исковым заявлением.</w:t>
      </w:r>
    </w:p>
    <w:p w:rsidR="00DC6616" w:rsidRPr="00047243" w:rsidP="00DC6616">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047243">
        <w:rPr>
          <w:rFonts w:ascii="Times New Roman" w:eastAsia="Times New Roman" w:hAnsi="Times New Roman" w:cs="Times New Roman"/>
          <w:sz w:val="27"/>
          <w:szCs w:val="27"/>
          <w:lang w:eastAsia="ru-RU"/>
        </w:rPr>
        <w:t>Согласно ст. 56 ГПК РФ каждая сторона должна доказать те обстоятельства, на которые она ссылается как на основани</w:t>
      </w:r>
      <w:r w:rsidRPr="00047243" w:rsidR="007505E1">
        <w:rPr>
          <w:rFonts w:ascii="Times New Roman" w:eastAsia="Times New Roman" w:hAnsi="Times New Roman" w:cs="Times New Roman"/>
          <w:sz w:val="27"/>
          <w:szCs w:val="27"/>
          <w:lang w:eastAsia="ru-RU"/>
        </w:rPr>
        <w:t>я</w:t>
      </w:r>
      <w:r w:rsidRPr="00047243">
        <w:rPr>
          <w:rFonts w:ascii="Times New Roman" w:eastAsia="Times New Roman" w:hAnsi="Times New Roman" w:cs="Times New Roman"/>
          <w:sz w:val="27"/>
          <w:szCs w:val="27"/>
          <w:lang w:eastAsia="ru-RU"/>
        </w:rPr>
        <w:t xml:space="preserve"> своих требований и возражений.</w:t>
      </w:r>
    </w:p>
    <w:p w:rsidR="009D6C36" w:rsidP="00C1709F">
      <w:pPr>
        <w:shd w:val="clear" w:color="auto" w:fill="FFFFFF"/>
        <w:spacing w:after="0" w:line="240" w:lineRule="auto"/>
        <w:ind w:firstLine="567"/>
        <w:jc w:val="both"/>
        <w:rPr>
          <w:rFonts w:ascii="Times New Roman" w:hAnsi="Times New Roman" w:cs="Times New Roman"/>
          <w:sz w:val="27"/>
          <w:szCs w:val="27"/>
          <w:shd w:val="clear" w:color="auto" w:fill="FFFFFF"/>
        </w:rPr>
      </w:pPr>
      <w:r w:rsidRPr="00047243">
        <w:rPr>
          <w:rFonts w:ascii="Times New Roman" w:hAnsi="Times New Roman" w:cs="Times New Roman"/>
          <w:sz w:val="27"/>
          <w:szCs w:val="27"/>
          <w:shd w:val="clear" w:color="auto" w:fill="FFFFFF"/>
        </w:rPr>
        <w:t>Из представленн</w:t>
      </w:r>
      <w:r w:rsidRPr="00047243" w:rsidR="008E786A">
        <w:rPr>
          <w:rFonts w:ascii="Times New Roman" w:hAnsi="Times New Roman" w:cs="Times New Roman"/>
          <w:sz w:val="27"/>
          <w:szCs w:val="27"/>
          <w:shd w:val="clear" w:color="auto" w:fill="FFFFFF"/>
        </w:rPr>
        <w:t xml:space="preserve">ой </w:t>
      </w:r>
      <w:r w:rsidRPr="00047243" w:rsidR="00817599">
        <w:rPr>
          <w:rFonts w:ascii="Times New Roman" w:hAnsi="Times New Roman" w:cs="Times New Roman"/>
          <w:sz w:val="27"/>
          <w:szCs w:val="27"/>
          <w:shd w:val="clear" w:color="auto" w:fill="FFFFFF"/>
        </w:rPr>
        <w:t xml:space="preserve">стороной </w:t>
      </w:r>
      <w:r w:rsidRPr="00047243">
        <w:rPr>
          <w:rFonts w:ascii="Times New Roman" w:hAnsi="Times New Roman" w:cs="Times New Roman"/>
          <w:sz w:val="27"/>
          <w:szCs w:val="27"/>
          <w:shd w:val="clear" w:color="auto" w:fill="FFFFFF"/>
        </w:rPr>
        <w:t>истц</w:t>
      </w:r>
      <w:r w:rsidRPr="00047243" w:rsidR="00817599">
        <w:rPr>
          <w:rFonts w:ascii="Times New Roman" w:hAnsi="Times New Roman" w:cs="Times New Roman"/>
          <w:sz w:val="27"/>
          <w:szCs w:val="27"/>
          <w:shd w:val="clear" w:color="auto" w:fill="FFFFFF"/>
        </w:rPr>
        <w:t xml:space="preserve">а </w:t>
      </w:r>
      <w:r w:rsidRPr="00047243" w:rsidR="00D245C1">
        <w:rPr>
          <w:rFonts w:ascii="Times New Roman" w:hAnsi="Times New Roman" w:cs="Times New Roman"/>
          <w:sz w:val="27"/>
          <w:szCs w:val="27"/>
          <w:shd w:val="clear" w:color="auto" w:fill="FFFFFF"/>
        </w:rPr>
        <w:t xml:space="preserve">информации о погашении начислений за оказанные жилищно-коммунальные услуги по адресу: г. Сургут, </w:t>
      </w:r>
      <w:r w:rsidR="008942E3">
        <w:rPr>
          <w:rFonts w:ascii="Times New Roman" w:hAnsi="Times New Roman" w:cs="Times New Roman"/>
          <w:sz w:val="27"/>
          <w:szCs w:val="27"/>
          <w:shd w:val="clear" w:color="auto" w:fill="FFFFFF"/>
        </w:rPr>
        <w:t>***</w:t>
      </w:r>
      <w:r w:rsidRPr="00047243" w:rsidR="00D245C1">
        <w:rPr>
          <w:rFonts w:ascii="Times New Roman" w:hAnsi="Times New Roman" w:cs="Times New Roman"/>
          <w:sz w:val="27"/>
          <w:szCs w:val="27"/>
          <w:shd w:val="clear" w:color="auto" w:fill="FFFFFF"/>
        </w:rPr>
        <w:t xml:space="preserve">, выборки по лицевому счету № </w:t>
      </w:r>
      <w:r w:rsidR="008942E3">
        <w:rPr>
          <w:rFonts w:ascii="Times New Roman" w:hAnsi="Times New Roman" w:cs="Times New Roman"/>
          <w:sz w:val="27"/>
          <w:szCs w:val="27"/>
          <w:shd w:val="clear" w:color="auto" w:fill="FFFFFF"/>
        </w:rPr>
        <w:t>**</w:t>
      </w:r>
      <w:r w:rsidRPr="00047243" w:rsidR="00D245C1">
        <w:rPr>
          <w:rFonts w:ascii="Times New Roman" w:hAnsi="Times New Roman" w:cs="Times New Roman"/>
          <w:sz w:val="27"/>
          <w:szCs w:val="27"/>
          <w:shd w:val="clear" w:color="auto" w:fill="FFFFFF"/>
        </w:rPr>
        <w:t xml:space="preserve">, сформированной 06.02.2025 года, </w:t>
      </w:r>
      <w:r w:rsidRPr="00047243" w:rsidR="00E92461">
        <w:rPr>
          <w:rFonts w:ascii="Times New Roman" w:hAnsi="Times New Roman" w:cs="Times New Roman"/>
          <w:sz w:val="27"/>
          <w:szCs w:val="27"/>
          <w:shd w:val="clear" w:color="auto" w:fill="FFFFFF"/>
        </w:rPr>
        <w:t>следует, что</w:t>
      </w:r>
      <w:r w:rsidRPr="00047243" w:rsidR="00817599">
        <w:rPr>
          <w:rFonts w:ascii="Times New Roman" w:hAnsi="Times New Roman" w:cs="Times New Roman"/>
          <w:sz w:val="27"/>
          <w:szCs w:val="27"/>
          <w:shd w:val="clear" w:color="auto" w:fill="FFFFFF"/>
        </w:rPr>
        <w:t xml:space="preserve"> у ответчика </w:t>
      </w:r>
      <w:r w:rsidRPr="00047243" w:rsidR="004644B9">
        <w:rPr>
          <w:rFonts w:ascii="Times New Roman" w:hAnsi="Times New Roman" w:cs="Times New Roman"/>
          <w:sz w:val="27"/>
          <w:szCs w:val="27"/>
          <w:shd w:val="clear" w:color="auto" w:fill="FFFFFF"/>
        </w:rPr>
        <w:t xml:space="preserve">по состоянию на 01.10.2024 года </w:t>
      </w:r>
      <w:r w:rsidRPr="00047243" w:rsidR="00817599">
        <w:rPr>
          <w:rFonts w:ascii="Times New Roman" w:hAnsi="Times New Roman" w:cs="Times New Roman"/>
          <w:sz w:val="27"/>
          <w:szCs w:val="27"/>
          <w:shd w:val="clear" w:color="auto" w:fill="FFFFFF"/>
        </w:rPr>
        <w:t xml:space="preserve">образовалась </w:t>
      </w:r>
      <w:r w:rsidRPr="00047243" w:rsidR="00817599">
        <w:rPr>
          <w:rFonts w:ascii="Times New Roman" w:hAnsi="Times New Roman" w:cs="Times New Roman"/>
          <w:sz w:val="27"/>
          <w:szCs w:val="27"/>
        </w:rPr>
        <w:t xml:space="preserve">задолженность по оплате за содержание и ремонт жилого помещения, коммунальных и прочих услуг, состоящая </w:t>
      </w:r>
      <w:r w:rsidRPr="00047243" w:rsidR="00817599">
        <w:rPr>
          <w:rFonts w:ascii="Times New Roman" w:hAnsi="Times New Roman" w:cs="Times New Roman"/>
          <w:sz w:val="27"/>
          <w:szCs w:val="27"/>
          <w:shd w:val="clear" w:color="auto" w:fill="FFFFFF"/>
        </w:rPr>
        <w:t xml:space="preserve">из неоплаченных (полностью или частично) начислений за: март 2024 года – сентябрь 2024 года, в размере </w:t>
      </w:r>
      <w:r w:rsidRPr="00047243" w:rsidR="00455E00">
        <w:rPr>
          <w:rFonts w:ascii="Times New Roman" w:hAnsi="Times New Roman" w:cs="Times New Roman"/>
          <w:sz w:val="27"/>
          <w:szCs w:val="27"/>
          <w:shd w:val="clear" w:color="auto" w:fill="FFFFFF"/>
        </w:rPr>
        <w:t>8 711,58 руб.</w:t>
      </w:r>
      <w:r w:rsidR="002A75A0">
        <w:rPr>
          <w:rFonts w:ascii="Times New Roman" w:hAnsi="Times New Roman" w:cs="Times New Roman"/>
          <w:sz w:val="27"/>
          <w:szCs w:val="27"/>
          <w:shd w:val="clear" w:color="auto" w:fill="FFFFFF"/>
        </w:rPr>
        <w:t xml:space="preserve"> </w:t>
      </w:r>
    </w:p>
    <w:p w:rsidR="00047243" w:rsidRPr="00047243" w:rsidP="00C1709F">
      <w:pPr>
        <w:shd w:val="clear" w:color="auto" w:fill="FFFFFF"/>
        <w:spacing w:after="0" w:line="240" w:lineRule="auto"/>
        <w:ind w:firstLine="567"/>
        <w:jc w:val="both"/>
        <w:rPr>
          <w:rFonts w:ascii="Times New Roman" w:hAnsi="Times New Roman" w:cs="Times New Roman"/>
          <w:color w:val="22272F"/>
          <w:sz w:val="27"/>
          <w:szCs w:val="27"/>
          <w:shd w:val="clear" w:color="auto" w:fill="FFFFFF"/>
        </w:rPr>
      </w:pPr>
      <w:r w:rsidRPr="00047243">
        <w:rPr>
          <w:rFonts w:ascii="Times New Roman" w:hAnsi="Times New Roman" w:cs="Times New Roman"/>
          <w:color w:val="22272F"/>
          <w:sz w:val="27"/>
          <w:szCs w:val="27"/>
          <w:shd w:val="clear" w:color="auto" w:fill="FFFFFF"/>
        </w:rPr>
        <w:t xml:space="preserve">Мировой судья считает возможным принять за основу расчет задолженности, представленный истцом, </w:t>
      </w:r>
      <w:r w:rsidRPr="00047243">
        <w:rPr>
          <w:rFonts w:ascii="Times New Roman" w:hAnsi="Times New Roman" w:cs="Times New Roman"/>
          <w:sz w:val="27"/>
          <w:szCs w:val="27"/>
        </w:rPr>
        <w:t xml:space="preserve">который признается судом допустимым и относимым доказательством, </w:t>
      </w:r>
      <w:r w:rsidR="002A75A0">
        <w:rPr>
          <w:rFonts w:ascii="Times New Roman" w:hAnsi="Times New Roman" w:cs="Times New Roman"/>
          <w:color w:val="22272F"/>
          <w:sz w:val="27"/>
          <w:szCs w:val="27"/>
          <w:shd w:val="clear" w:color="auto" w:fill="FFFFFF"/>
        </w:rPr>
        <w:t>так как</w:t>
      </w:r>
      <w:r w:rsidRPr="00047243">
        <w:rPr>
          <w:rFonts w:ascii="Times New Roman" w:hAnsi="Times New Roman" w:cs="Times New Roman"/>
          <w:color w:val="22272F"/>
          <w:sz w:val="27"/>
          <w:szCs w:val="27"/>
          <w:shd w:val="clear" w:color="auto" w:fill="FFFFFF"/>
        </w:rPr>
        <w:t xml:space="preserve"> он арифметически верен, произведен на основании сведений о фактически начисленных и оплаченных жилищно-коммунальных услугах и не противоречит требованиям закона. </w:t>
      </w:r>
    </w:p>
    <w:p w:rsidR="002A75A0" w:rsidP="0001222D">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047243">
        <w:rPr>
          <w:rFonts w:ascii="Times New Roman" w:hAnsi="Times New Roman" w:cs="Times New Roman"/>
          <w:sz w:val="27"/>
          <w:szCs w:val="27"/>
        </w:rPr>
        <w:t xml:space="preserve">Ответчик в нарушение требований ст. 56 ГПК РФ не представила объективных доказательств, подтверждающих необоснованность данного расчета, а также отсутствие требуемой истцом задолженности, </w:t>
      </w:r>
      <w:r w:rsidRPr="002A75A0">
        <w:rPr>
          <w:rFonts w:ascii="Times New Roman" w:hAnsi="Times New Roman" w:cs="Times New Roman"/>
          <w:sz w:val="27"/>
          <w:szCs w:val="27"/>
        </w:rPr>
        <w:t xml:space="preserve">равно как и не представила доказательств </w:t>
      </w:r>
      <w:r w:rsidRPr="002A75A0">
        <w:rPr>
          <w:rFonts w:ascii="Times New Roman" w:eastAsia="Times New Roman" w:hAnsi="Times New Roman" w:cs="Times New Roman"/>
          <w:sz w:val="27"/>
          <w:szCs w:val="27"/>
          <w:lang w:eastAsia="ru-RU"/>
        </w:rPr>
        <w:t xml:space="preserve">оказания ей жилищно-коммунальных услуг в спорный период иной управляющей организацией, либо неоказания их вообще. </w:t>
      </w:r>
    </w:p>
    <w:p w:rsidR="00624811" w:rsidRPr="000F0B24" w:rsidP="0001222D">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0F0B24">
        <w:rPr>
          <w:rFonts w:ascii="Times New Roman" w:eastAsia="Times New Roman" w:hAnsi="Times New Roman" w:cs="Times New Roman"/>
          <w:sz w:val="27"/>
          <w:szCs w:val="27"/>
          <w:lang w:eastAsia="ru-RU"/>
        </w:rPr>
        <w:t xml:space="preserve">Более того, </w:t>
      </w:r>
      <w:r w:rsidRPr="000F0B24" w:rsidR="003340F9">
        <w:rPr>
          <w:rFonts w:ascii="Times New Roman" w:eastAsia="Times New Roman" w:hAnsi="Times New Roman" w:cs="Times New Roman"/>
          <w:sz w:val="27"/>
          <w:szCs w:val="27"/>
          <w:lang w:eastAsia="ru-RU"/>
        </w:rPr>
        <w:t xml:space="preserve">исходя из имеющейся в материалах дела информации, </w:t>
      </w:r>
      <w:r w:rsidRPr="000F0B24">
        <w:rPr>
          <w:rFonts w:ascii="Times New Roman" w:eastAsia="Times New Roman" w:hAnsi="Times New Roman" w:cs="Times New Roman"/>
          <w:sz w:val="27"/>
          <w:szCs w:val="27"/>
          <w:lang w:eastAsia="ru-RU"/>
        </w:rPr>
        <w:t xml:space="preserve">ответчиком в январе, феврале, марте и сентябре 2024 года оплачивались жилищно-коммунальные услуги </w:t>
      </w:r>
      <w:r w:rsidRPr="000F0B24" w:rsidR="003340F9">
        <w:rPr>
          <w:rFonts w:ascii="Times New Roman" w:eastAsia="Times New Roman" w:hAnsi="Times New Roman" w:cs="Times New Roman"/>
          <w:sz w:val="27"/>
          <w:szCs w:val="27"/>
          <w:lang w:eastAsia="ru-RU"/>
        </w:rPr>
        <w:t xml:space="preserve">в общем размере 3 707,33 руб. </w:t>
      </w:r>
      <w:r w:rsidRPr="000F0B24">
        <w:rPr>
          <w:rFonts w:ascii="Times New Roman" w:eastAsia="Times New Roman" w:hAnsi="Times New Roman" w:cs="Times New Roman"/>
          <w:sz w:val="27"/>
          <w:szCs w:val="27"/>
          <w:lang w:eastAsia="ru-RU"/>
        </w:rPr>
        <w:t xml:space="preserve">именно </w:t>
      </w:r>
      <w:r w:rsidRPr="000F0B24" w:rsidR="003340F9">
        <w:rPr>
          <w:rFonts w:ascii="Times New Roman" w:hAnsi="Times New Roman" w:cs="Times New Roman"/>
          <w:sz w:val="27"/>
          <w:szCs w:val="27"/>
        </w:rPr>
        <w:t>ООО «УК ДЕЗ ВЖР»</w:t>
      </w:r>
      <w:r w:rsidRPr="000F0B24">
        <w:rPr>
          <w:rFonts w:ascii="Times New Roman" w:eastAsia="Times New Roman" w:hAnsi="Times New Roman" w:cs="Times New Roman"/>
          <w:sz w:val="27"/>
          <w:szCs w:val="27"/>
          <w:lang w:eastAsia="ru-RU"/>
        </w:rPr>
        <w:t xml:space="preserve">, признавая </w:t>
      </w:r>
      <w:r w:rsidRPr="000F0B24" w:rsidR="003340F9">
        <w:rPr>
          <w:rFonts w:ascii="Times New Roman" w:eastAsia="Times New Roman" w:hAnsi="Times New Roman" w:cs="Times New Roman"/>
          <w:sz w:val="27"/>
          <w:szCs w:val="27"/>
          <w:lang w:eastAsia="ru-RU"/>
        </w:rPr>
        <w:t xml:space="preserve">данную организацию </w:t>
      </w:r>
      <w:r w:rsidRPr="000F0B24">
        <w:rPr>
          <w:rFonts w:ascii="Times New Roman" w:eastAsia="Times New Roman" w:hAnsi="Times New Roman" w:cs="Times New Roman"/>
          <w:sz w:val="27"/>
          <w:szCs w:val="27"/>
          <w:lang w:eastAsia="ru-RU"/>
        </w:rPr>
        <w:t xml:space="preserve">исполнителем </w:t>
      </w:r>
      <w:r w:rsidRPr="000F0B24" w:rsidR="003340F9">
        <w:rPr>
          <w:rFonts w:ascii="Times New Roman" w:eastAsia="Times New Roman" w:hAnsi="Times New Roman" w:cs="Times New Roman"/>
          <w:sz w:val="27"/>
          <w:szCs w:val="27"/>
          <w:lang w:eastAsia="ru-RU"/>
        </w:rPr>
        <w:t>этих</w:t>
      </w:r>
      <w:r w:rsidRPr="000F0B24">
        <w:rPr>
          <w:rFonts w:ascii="Times New Roman" w:eastAsia="Times New Roman" w:hAnsi="Times New Roman" w:cs="Times New Roman"/>
          <w:sz w:val="27"/>
          <w:szCs w:val="27"/>
          <w:lang w:eastAsia="ru-RU"/>
        </w:rPr>
        <w:t xml:space="preserve"> услуг. </w:t>
      </w:r>
    </w:p>
    <w:p w:rsidR="009D6C36" w:rsidP="0001222D">
      <w:pPr>
        <w:shd w:val="clear" w:color="auto" w:fill="FFFFFF"/>
        <w:spacing w:after="0" w:line="240" w:lineRule="auto"/>
        <w:ind w:firstLine="567"/>
        <w:jc w:val="both"/>
        <w:rPr>
          <w:rFonts w:ascii="Times New Roman" w:eastAsia="Times New Roman" w:hAnsi="Times New Roman" w:cs="Times New Roman"/>
          <w:bCs/>
          <w:sz w:val="27"/>
          <w:szCs w:val="27"/>
          <w:bdr w:val="none" w:sz="0" w:space="0" w:color="auto" w:frame="1"/>
          <w:lang w:eastAsia="ru-RU"/>
        </w:rPr>
      </w:pPr>
      <w:r w:rsidRPr="000F0B24">
        <w:rPr>
          <w:rFonts w:ascii="Times New Roman" w:eastAsia="Times New Roman" w:hAnsi="Times New Roman" w:cs="Times New Roman"/>
          <w:sz w:val="27"/>
          <w:szCs w:val="27"/>
          <w:lang w:eastAsia="ru-RU"/>
        </w:rPr>
        <w:t>В этой связи</w:t>
      </w:r>
      <w:r w:rsidRPr="000F0B24" w:rsidR="0001222D">
        <w:rPr>
          <w:rFonts w:ascii="Times New Roman" w:eastAsia="Times New Roman" w:hAnsi="Times New Roman" w:cs="Times New Roman"/>
          <w:sz w:val="27"/>
          <w:szCs w:val="27"/>
          <w:lang w:eastAsia="ru-RU"/>
        </w:rPr>
        <w:t xml:space="preserve"> </w:t>
      </w:r>
      <w:r w:rsidRPr="000F0B24" w:rsidR="0001222D">
        <w:rPr>
          <w:rFonts w:ascii="Times New Roman" w:eastAsia="Times New Roman" w:hAnsi="Times New Roman" w:cs="Times New Roman"/>
          <w:sz w:val="27"/>
          <w:szCs w:val="27"/>
          <w:shd w:val="clear" w:color="auto" w:fill="FFFFFF"/>
          <w:lang w:eastAsia="ru-RU"/>
        </w:rPr>
        <w:t xml:space="preserve">мировой судья приходит к выводу о наличии достаточных оснований для взыскания с ответчика в пользу истца </w:t>
      </w:r>
      <w:r w:rsidRPr="000F0B24" w:rsidR="0001222D">
        <w:rPr>
          <w:rFonts w:ascii="Times New Roman" w:eastAsia="Times New Roman" w:hAnsi="Times New Roman" w:cs="Times New Roman"/>
          <w:bCs/>
          <w:sz w:val="27"/>
          <w:szCs w:val="27"/>
          <w:bdr w:val="none" w:sz="0" w:space="0" w:color="auto" w:frame="1"/>
          <w:lang w:eastAsia="ru-RU"/>
        </w:rPr>
        <w:t>задолженности </w:t>
      </w:r>
      <w:r w:rsidRPr="000F0B24" w:rsidR="00D162EA">
        <w:rPr>
          <w:rFonts w:ascii="Times New Roman" w:eastAsia="Times New Roman" w:hAnsi="Times New Roman" w:cs="Times New Roman"/>
          <w:bCs/>
          <w:sz w:val="27"/>
          <w:szCs w:val="27"/>
          <w:bdr w:val="none" w:sz="0" w:space="0" w:color="auto" w:frame="1"/>
          <w:lang w:eastAsia="ru-RU"/>
        </w:rPr>
        <w:t xml:space="preserve">за вышеуказанные неоплаченные начисления </w:t>
      </w:r>
      <w:r w:rsidRPr="000F0B24" w:rsidR="00D162EA">
        <w:rPr>
          <w:rFonts w:ascii="Times New Roman" w:hAnsi="Times New Roman" w:cs="Times New Roman"/>
          <w:sz w:val="27"/>
          <w:szCs w:val="27"/>
          <w:shd w:val="clear" w:color="auto" w:fill="FFFFFF"/>
        </w:rPr>
        <w:t xml:space="preserve">в </w:t>
      </w:r>
      <w:r w:rsidRPr="000F0B24" w:rsidR="0001222D">
        <w:rPr>
          <w:rFonts w:ascii="Times New Roman" w:eastAsia="Times New Roman" w:hAnsi="Times New Roman" w:cs="Times New Roman"/>
          <w:sz w:val="27"/>
          <w:szCs w:val="27"/>
          <w:shd w:val="clear" w:color="auto" w:fill="FFFFFF"/>
          <w:lang w:eastAsia="ru-RU"/>
        </w:rPr>
        <w:t xml:space="preserve">размере </w:t>
      </w:r>
      <w:r w:rsidRPr="000F0B24" w:rsidR="003340F9">
        <w:rPr>
          <w:rFonts w:ascii="Times New Roman" w:eastAsia="Times New Roman" w:hAnsi="Times New Roman" w:cs="Times New Roman"/>
          <w:sz w:val="27"/>
          <w:szCs w:val="27"/>
          <w:shd w:val="clear" w:color="auto" w:fill="FFFFFF"/>
          <w:lang w:eastAsia="ru-RU"/>
        </w:rPr>
        <w:t>8 711,58</w:t>
      </w:r>
      <w:r w:rsidRPr="000F0B24" w:rsidR="0001222D">
        <w:rPr>
          <w:rFonts w:ascii="Times New Roman" w:eastAsia="Times New Roman" w:hAnsi="Times New Roman" w:cs="Times New Roman"/>
          <w:sz w:val="27"/>
          <w:szCs w:val="27"/>
          <w:shd w:val="clear" w:color="auto" w:fill="FFFFFF"/>
          <w:lang w:eastAsia="ru-RU"/>
        </w:rPr>
        <w:t xml:space="preserve"> руб.</w:t>
      </w:r>
      <w:r w:rsidRPr="00C76FC8" w:rsidR="00C76FC8">
        <w:rPr>
          <w:rFonts w:ascii="Times New Roman" w:eastAsia="Times New Roman" w:hAnsi="Times New Roman" w:cs="Times New Roman"/>
          <w:bCs/>
          <w:sz w:val="27"/>
          <w:szCs w:val="27"/>
          <w:bdr w:val="none" w:sz="0" w:space="0" w:color="auto" w:frame="1"/>
          <w:lang w:eastAsia="ru-RU"/>
        </w:rPr>
        <w:t xml:space="preserve"> </w:t>
      </w:r>
    </w:p>
    <w:p w:rsidR="00C76FC8" w:rsidP="0001222D">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Cs/>
          <w:sz w:val="27"/>
          <w:szCs w:val="27"/>
          <w:bdr w:val="none" w:sz="0" w:space="0" w:color="auto" w:frame="1"/>
          <w:lang w:eastAsia="ru-RU"/>
        </w:rPr>
        <w:t>Поскольку</w:t>
      </w:r>
      <w:r w:rsidRPr="00047243">
        <w:rPr>
          <w:rFonts w:ascii="Times New Roman" w:eastAsia="Times New Roman" w:hAnsi="Times New Roman" w:cs="Times New Roman"/>
          <w:bCs/>
          <w:sz w:val="27"/>
          <w:szCs w:val="27"/>
          <w:bdr w:val="none" w:sz="0" w:space="0" w:color="auto" w:frame="1"/>
          <w:lang w:eastAsia="ru-RU"/>
        </w:rPr>
        <w:t xml:space="preserve"> </w:t>
      </w:r>
      <w:r w:rsidRPr="00047243">
        <w:rPr>
          <w:rFonts w:ascii="Times New Roman" w:eastAsia="Times New Roman" w:hAnsi="Times New Roman" w:cs="Times New Roman"/>
          <w:color w:val="000000"/>
          <w:sz w:val="27"/>
          <w:szCs w:val="27"/>
          <w:lang w:eastAsia="ru-RU"/>
        </w:rPr>
        <w:t xml:space="preserve">акты нарушения качества или превышения установленной продолжительности перерыва в оказании услуг суду не представлены, то </w:t>
      </w:r>
      <w:r w:rsidRPr="00047243">
        <w:rPr>
          <w:rFonts w:ascii="Times New Roman" w:eastAsia="Times New Roman" w:hAnsi="Times New Roman" w:cs="Times New Roman"/>
          <w:iCs/>
          <w:color w:val="000000"/>
          <w:sz w:val="27"/>
          <w:szCs w:val="27"/>
          <w:lang w:eastAsia="ru-RU"/>
        </w:rPr>
        <w:t>основани</w:t>
      </w:r>
      <w:r w:rsidR="009D6C36">
        <w:rPr>
          <w:rFonts w:ascii="Times New Roman" w:eastAsia="Times New Roman" w:hAnsi="Times New Roman" w:cs="Times New Roman"/>
          <w:iCs/>
          <w:color w:val="000000"/>
          <w:sz w:val="27"/>
          <w:szCs w:val="27"/>
          <w:lang w:eastAsia="ru-RU"/>
        </w:rPr>
        <w:t>я</w:t>
      </w:r>
      <w:r w:rsidRPr="00047243">
        <w:rPr>
          <w:rFonts w:ascii="Times New Roman" w:eastAsia="Times New Roman" w:hAnsi="Times New Roman" w:cs="Times New Roman"/>
          <w:color w:val="000000"/>
          <w:sz w:val="27"/>
          <w:szCs w:val="27"/>
          <w:lang w:eastAsia="ru-RU"/>
        </w:rPr>
        <w:t xml:space="preserve"> для снижения </w:t>
      </w:r>
      <w:r w:rsidRPr="00047243">
        <w:rPr>
          <w:rFonts w:ascii="Times New Roman" w:eastAsia="Times New Roman" w:hAnsi="Times New Roman" w:cs="Times New Roman"/>
          <w:iCs/>
          <w:color w:val="000000"/>
          <w:sz w:val="27"/>
          <w:szCs w:val="27"/>
          <w:lang w:eastAsia="ru-RU"/>
        </w:rPr>
        <w:t>задолженности</w:t>
      </w:r>
      <w:r w:rsidRPr="00047243">
        <w:rPr>
          <w:rFonts w:ascii="Times New Roman" w:eastAsia="Times New Roman" w:hAnsi="Times New Roman" w:cs="Times New Roman"/>
          <w:color w:val="000000"/>
          <w:sz w:val="27"/>
          <w:szCs w:val="27"/>
          <w:lang w:eastAsia="ru-RU"/>
        </w:rPr>
        <w:t xml:space="preserve"> или </w:t>
      </w:r>
      <w:r w:rsidRPr="00047243">
        <w:rPr>
          <w:rFonts w:ascii="Times New Roman" w:eastAsia="Times New Roman" w:hAnsi="Times New Roman" w:cs="Times New Roman"/>
          <w:iCs/>
          <w:color w:val="000000"/>
          <w:sz w:val="27"/>
          <w:szCs w:val="27"/>
          <w:lang w:eastAsia="ru-RU"/>
        </w:rPr>
        <w:t>освобождения</w:t>
      </w:r>
      <w:r w:rsidRPr="00047243">
        <w:rPr>
          <w:rFonts w:ascii="Times New Roman" w:eastAsia="Times New Roman" w:hAnsi="Times New Roman" w:cs="Times New Roman"/>
          <w:color w:val="000000"/>
          <w:sz w:val="27"/>
          <w:szCs w:val="27"/>
          <w:lang w:eastAsia="ru-RU"/>
        </w:rPr>
        <w:t xml:space="preserve"> ответчика от платы за указанные </w:t>
      </w:r>
      <w:r w:rsidRPr="00047243">
        <w:rPr>
          <w:rFonts w:ascii="Times New Roman" w:eastAsia="Times New Roman" w:hAnsi="Times New Roman" w:cs="Times New Roman"/>
          <w:iCs/>
          <w:color w:val="000000"/>
          <w:sz w:val="27"/>
          <w:szCs w:val="27"/>
          <w:lang w:eastAsia="ru-RU"/>
        </w:rPr>
        <w:t>услуги</w:t>
      </w:r>
      <w:r w:rsidRPr="00047243">
        <w:rPr>
          <w:rFonts w:ascii="Times New Roman" w:eastAsia="Times New Roman" w:hAnsi="Times New Roman" w:cs="Times New Roman"/>
          <w:color w:val="000000"/>
          <w:sz w:val="27"/>
          <w:szCs w:val="27"/>
          <w:lang w:eastAsia="ru-RU"/>
        </w:rPr>
        <w:t xml:space="preserve"> </w:t>
      </w:r>
      <w:r w:rsidR="009D6C36">
        <w:rPr>
          <w:rFonts w:ascii="Times New Roman" w:eastAsia="Times New Roman" w:hAnsi="Times New Roman" w:cs="Times New Roman"/>
          <w:color w:val="000000"/>
          <w:sz w:val="27"/>
          <w:szCs w:val="27"/>
          <w:lang w:eastAsia="ru-RU"/>
        </w:rPr>
        <w:t>отсутствуют</w:t>
      </w:r>
      <w:r w:rsidRPr="00047243">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 xml:space="preserve"> </w:t>
      </w:r>
    </w:p>
    <w:p w:rsidR="0001222D" w:rsidRPr="00047243" w:rsidP="0001222D">
      <w:pPr>
        <w:shd w:val="clear" w:color="auto" w:fill="FFFFFF"/>
        <w:spacing w:after="0" w:line="240" w:lineRule="auto"/>
        <w:ind w:firstLine="709"/>
        <w:jc w:val="both"/>
        <w:rPr>
          <w:rFonts w:ascii="Times New Roman" w:eastAsia="Times New Roman" w:hAnsi="Times New Roman" w:cs="Times New Roman"/>
          <w:color w:val="000000"/>
          <w:sz w:val="27"/>
          <w:szCs w:val="27"/>
          <w:lang w:eastAsia="ru-RU"/>
        </w:rPr>
      </w:pPr>
      <w:r w:rsidRPr="00047243">
        <w:rPr>
          <w:rFonts w:ascii="Times New Roman" w:eastAsia="Times New Roman" w:hAnsi="Times New Roman" w:cs="Times New Roman"/>
          <w:sz w:val="27"/>
          <w:szCs w:val="27"/>
          <w:lang w:eastAsia="ru-RU"/>
        </w:rPr>
        <w:t>Согласно ч.</w:t>
      </w:r>
      <w:r w:rsidRPr="00047243">
        <w:rPr>
          <w:rFonts w:ascii="Times New Roman" w:eastAsia="Times New Roman" w:hAnsi="Times New Roman" w:cs="Times New Roman"/>
          <w:color w:val="000000"/>
          <w:sz w:val="27"/>
          <w:szCs w:val="27"/>
          <w:lang w:eastAsia="ru-RU"/>
        </w:rPr>
        <w:t xml:space="preserve">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 w:anchor="dst100002" w:history="1">
        <w:r w:rsidRPr="00047243">
          <w:rPr>
            <w:rFonts w:ascii="Times New Roman" w:eastAsia="Times New Roman" w:hAnsi="Times New Roman" w:cs="Times New Roman"/>
            <w:sz w:val="27"/>
            <w:szCs w:val="27"/>
            <w:lang w:eastAsia="ru-RU"/>
          </w:rPr>
          <w:t>ставки</w:t>
        </w:r>
      </w:hyperlink>
      <w:r w:rsidRPr="00047243">
        <w:rPr>
          <w:rFonts w:ascii="Times New Roman" w:eastAsia="Times New Roman" w:hAnsi="Times New Roman" w:cs="Times New Roman"/>
          <w:color w:val="000000"/>
          <w:sz w:val="27"/>
          <w:szCs w:val="27"/>
          <w:lang w:eastAsia="ru-RU"/>
        </w:rPr>
        <w:t>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названной частью размеров пеней не допускается.</w:t>
      </w:r>
    </w:p>
    <w:p w:rsidR="0001222D" w:rsidRPr="00047243" w:rsidP="0001222D">
      <w:pPr>
        <w:pStyle w:val="s1"/>
        <w:shd w:val="clear" w:color="auto" w:fill="FFFFFF"/>
        <w:spacing w:before="0" w:beforeAutospacing="0" w:after="0" w:afterAutospacing="0"/>
        <w:ind w:firstLine="709"/>
        <w:jc w:val="both"/>
        <w:rPr>
          <w:rFonts w:eastAsiaTheme="minorHAnsi"/>
          <w:sz w:val="27"/>
          <w:szCs w:val="27"/>
          <w:lang w:eastAsia="en-US"/>
        </w:rPr>
      </w:pPr>
      <w:r>
        <w:rPr>
          <w:rFonts w:eastAsiaTheme="minorHAnsi"/>
          <w:color w:val="000000"/>
          <w:sz w:val="27"/>
          <w:szCs w:val="27"/>
          <w:lang w:eastAsia="en-US"/>
        </w:rPr>
        <w:t xml:space="preserve">Ввиду того, </w:t>
      </w:r>
      <w:r w:rsidRPr="00047243" w:rsidR="007C2241">
        <w:rPr>
          <w:rFonts w:eastAsiaTheme="minorHAnsi"/>
          <w:color w:val="000000"/>
          <w:sz w:val="27"/>
          <w:szCs w:val="27"/>
          <w:lang w:eastAsia="en-US"/>
        </w:rPr>
        <w:t xml:space="preserve">что </w:t>
      </w:r>
      <w:r w:rsidRPr="00047243">
        <w:rPr>
          <w:rFonts w:eastAsiaTheme="minorHAnsi"/>
          <w:color w:val="000000"/>
          <w:sz w:val="27"/>
          <w:szCs w:val="27"/>
          <w:lang w:eastAsia="en-US"/>
        </w:rPr>
        <w:t>плата за содержание и ремонт жилого помещения, коммунальных и прочих услуг за спорный период не производилась ответчиком своевременно</w:t>
      </w:r>
      <w:r w:rsidRPr="00047243" w:rsidR="00D162EA">
        <w:rPr>
          <w:rFonts w:eastAsiaTheme="minorHAnsi"/>
          <w:color w:val="000000"/>
          <w:sz w:val="27"/>
          <w:szCs w:val="27"/>
          <w:lang w:eastAsia="en-US"/>
        </w:rPr>
        <w:t xml:space="preserve"> и в полном объеме</w:t>
      </w:r>
      <w:r w:rsidRPr="00047243">
        <w:rPr>
          <w:rFonts w:eastAsiaTheme="minorHAnsi"/>
          <w:color w:val="000000"/>
          <w:sz w:val="27"/>
          <w:szCs w:val="27"/>
          <w:lang w:eastAsia="en-US"/>
        </w:rPr>
        <w:t xml:space="preserve">, истцом правомерно начислены по состоянию на </w:t>
      </w:r>
      <w:r w:rsidRPr="00047243" w:rsidR="00D162EA">
        <w:rPr>
          <w:rFonts w:eastAsiaTheme="minorHAnsi"/>
          <w:color w:val="000000"/>
          <w:sz w:val="27"/>
          <w:szCs w:val="27"/>
          <w:lang w:eastAsia="en-US"/>
        </w:rPr>
        <w:t>01.10.2024</w:t>
      </w:r>
      <w:r w:rsidRPr="00047243">
        <w:rPr>
          <w:rFonts w:eastAsiaTheme="minorHAnsi"/>
          <w:color w:val="000000"/>
          <w:sz w:val="27"/>
          <w:szCs w:val="27"/>
          <w:lang w:eastAsia="en-US"/>
        </w:rPr>
        <w:t xml:space="preserve"> года пени за просрочку обязательных платежей в размере </w:t>
      </w:r>
      <w:r w:rsidRPr="00047243" w:rsidR="00D162EA">
        <w:rPr>
          <w:rFonts w:eastAsiaTheme="minorHAnsi"/>
          <w:color w:val="000000"/>
          <w:sz w:val="27"/>
          <w:szCs w:val="27"/>
          <w:lang w:eastAsia="en-US"/>
        </w:rPr>
        <w:t>198,04</w:t>
      </w:r>
      <w:r w:rsidRPr="00047243">
        <w:rPr>
          <w:rFonts w:eastAsiaTheme="minorHAnsi"/>
          <w:color w:val="000000"/>
          <w:sz w:val="27"/>
          <w:szCs w:val="27"/>
          <w:lang w:eastAsia="en-US"/>
        </w:rPr>
        <w:t xml:space="preserve"> руб. за период с </w:t>
      </w:r>
      <w:r w:rsidRPr="00047243" w:rsidR="00D162EA">
        <w:rPr>
          <w:rFonts w:eastAsiaTheme="minorHAnsi"/>
          <w:color w:val="000000"/>
          <w:sz w:val="27"/>
          <w:szCs w:val="27"/>
          <w:lang w:eastAsia="en-US"/>
        </w:rPr>
        <w:t>22.04.2024 года по 30.09.2024</w:t>
      </w:r>
      <w:r w:rsidRPr="00047243">
        <w:rPr>
          <w:rFonts w:eastAsiaTheme="minorHAnsi"/>
          <w:color w:val="000000"/>
          <w:sz w:val="27"/>
          <w:szCs w:val="27"/>
          <w:lang w:eastAsia="en-US"/>
        </w:rPr>
        <w:t xml:space="preserve"> года. </w:t>
      </w:r>
      <w:r w:rsidRPr="00047243" w:rsidR="00211D10">
        <w:rPr>
          <w:rFonts w:eastAsiaTheme="minorHAnsi"/>
          <w:color w:val="000000"/>
          <w:sz w:val="27"/>
          <w:szCs w:val="27"/>
          <w:lang w:eastAsia="en-US"/>
        </w:rPr>
        <w:t xml:space="preserve">Представленный истцом </w:t>
      </w:r>
      <w:r w:rsidRPr="00047243">
        <w:rPr>
          <w:sz w:val="27"/>
          <w:szCs w:val="27"/>
        </w:rPr>
        <w:t>расчет пеней</w:t>
      </w:r>
      <w:r w:rsidRPr="00047243" w:rsidR="00211D10">
        <w:rPr>
          <w:sz w:val="27"/>
          <w:szCs w:val="27"/>
        </w:rPr>
        <w:t xml:space="preserve"> </w:t>
      </w:r>
      <w:r w:rsidRPr="00047243">
        <w:rPr>
          <w:rFonts w:eastAsiaTheme="minorHAnsi"/>
          <w:sz w:val="27"/>
          <w:szCs w:val="27"/>
          <w:lang w:eastAsia="en-US"/>
        </w:rPr>
        <w:t>судом проверен, признается верным, ответчиком не оспорен и не опровергнут.</w:t>
      </w:r>
    </w:p>
    <w:p w:rsidR="00494D74" w:rsidRPr="00047243" w:rsidP="00494D74">
      <w:pPr>
        <w:pStyle w:val="NormalWeb"/>
        <w:shd w:val="clear" w:color="auto" w:fill="FFFFFF"/>
        <w:ind w:firstLine="720"/>
        <w:jc w:val="both"/>
        <w:rPr>
          <w:rFonts w:eastAsiaTheme="minorHAnsi"/>
          <w:color w:val="000000"/>
          <w:sz w:val="27"/>
          <w:szCs w:val="27"/>
          <w:lang w:eastAsia="en-US"/>
        </w:rPr>
      </w:pPr>
      <w:r w:rsidRPr="00047243">
        <w:rPr>
          <w:sz w:val="27"/>
          <w:szCs w:val="27"/>
        </w:rPr>
        <w:t xml:space="preserve">Согласно ст. 330 ГК РФ должник производит оплату кредитору неустойки (штрафа, пени) в случае неисполнения или ненадлежащего исполнения обязательств. </w:t>
      </w:r>
      <w:r w:rsidRPr="00047243">
        <w:rPr>
          <w:rFonts w:eastAsiaTheme="minorHAnsi"/>
          <w:color w:val="000000"/>
          <w:sz w:val="27"/>
          <w:szCs w:val="27"/>
          <w:lang w:eastAsia="en-US"/>
        </w:rPr>
        <w:t>Если подлежащая неустойка (пеня) явно несоразмерна последствиям нарушения обязательства, суд вправе уменьшить неустойку (ст. 333 ГК РФ).</w:t>
      </w:r>
    </w:p>
    <w:p w:rsidR="00494D74" w:rsidRPr="00047243" w:rsidP="00047243">
      <w:pPr>
        <w:pStyle w:val="NormalWeb"/>
        <w:shd w:val="clear" w:color="auto" w:fill="FFFFFF"/>
        <w:ind w:firstLine="720"/>
        <w:jc w:val="both"/>
        <w:rPr>
          <w:sz w:val="27"/>
          <w:szCs w:val="27"/>
        </w:rPr>
      </w:pPr>
      <w:r w:rsidRPr="00047243">
        <w:rPr>
          <w:sz w:val="27"/>
          <w:szCs w:val="27"/>
        </w:rPr>
        <w:t>Учитывая, что степень соразмерности заявленной истцом неустойки (пени) последствиям нарушения обязательства является оценочной категорией, только суд вправе дать оценку указанному критерию, исходя из своего внутреннего убеждения и обстоятельств конкретного дела. П</w:t>
      </w:r>
      <w:r w:rsidRPr="00494D74">
        <w:rPr>
          <w:sz w:val="27"/>
          <w:szCs w:val="27"/>
        </w:rPr>
        <w:t xml:space="preserve">оскольку неустойка по своей природе носит компенсационный характер, является способом обеспечения исполнения обязательства должником и не должна служить средством обогащения взыскателя, но при этом направлена на восстановление прав взыскателя, нарушенных вследствие ненадлежащего исполнения обязательства, а потому должна соответствовать последствиям нарушения, учитывая длительный период неисполнения ответчиком обязательств по уплате жилищно-коммунальных услуг, а также сумму задолженности, </w:t>
      </w:r>
      <w:r w:rsidRPr="00047243">
        <w:rPr>
          <w:sz w:val="27"/>
          <w:szCs w:val="27"/>
        </w:rPr>
        <w:t>мировой судья</w:t>
      </w:r>
      <w:r w:rsidRPr="00047243" w:rsidR="002A785A">
        <w:rPr>
          <w:sz w:val="27"/>
          <w:szCs w:val="27"/>
        </w:rPr>
        <w:t>,</w:t>
      </w:r>
      <w:r w:rsidRPr="00047243" w:rsidR="002A785A">
        <w:rPr>
          <w:color w:val="000000"/>
          <w:sz w:val="27"/>
          <w:szCs w:val="27"/>
        </w:rPr>
        <w:t xml:space="preserve"> </w:t>
      </w:r>
      <w:r w:rsidRPr="00047243" w:rsidR="002A785A">
        <w:rPr>
          <w:rFonts w:eastAsiaTheme="minorHAnsi"/>
          <w:color w:val="000000"/>
          <w:sz w:val="27"/>
          <w:szCs w:val="27"/>
          <w:lang w:eastAsia="en-US"/>
        </w:rPr>
        <w:t>не находя оснований для освобождения ответчика от уплаты пени или снижения их размера</w:t>
      </w:r>
      <w:r w:rsidRPr="00047243" w:rsidR="002A785A">
        <w:rPr>
          <w:color w:val="000000"/>
          <w:sz w:val="27"/>
          <w:szCs w:val="27"/>
        </w:rPr>
        <w:t xml:space="preserve">, </w:t>
      </w:r>
      <w:r w:rsidRPr="00494D74">
        <w:rPr>
          <w:sz w:val="27"/>
          <w:szCs w:val="27"/>
        </w:rPr>
        <w:t>считает возможным удовлетворить требовани</w:t>
      </w:r>
      <w:r w:rsidRPr="00047243">
        <w:rPr>
          <w:sz w:val="27"/>
          <w:szCs w:val="27"/>
        </w:rPr>
        <w:t>е</w:t>
      </w:r>
      <w:r w:rsidRPr="00494D74">
        <w:rPr>
          <w:sz w:val="27"/>
          <w:szCs w:val="27"/>
        </w:rPr>
        <w:t xml:space="preserve"> </w:t>
      </w:r>
      <w:r w:rsidRPr="00047243" w:rsidR="002A785A">
        <w:rPr>
          <w:sz w:val="27"/>
          <w:szCs w:val="27"/>
        </w:rPr>
        <w:t xml:space="preserve">истца </w:t>
      </w:r>
      <w:r w:rsidRPr="00494D74">
        <w:rPr>
          <w:sz w:val="27"/>
          <w:szCs w:val="27"/>
        </w:rPr>
        <w:t>о взыскании пени в полном объеме.</w:t>
      </w:r>
    </w:p>
    <w:p w:rsidR="002A785A" w:rsidRPr="00047243" w:rsidP="002A785A">
      <w:pPr>
        <w:spacing w:after="0" w:line="240" w:lineRule="auto"/>
        <w:ind w:firstLine="720"/>
        <w:jc w:val="both"/>
        <w:rPr>
          <w:rFonts w:ascii="Times New Roman" w:eastAsia="Times New Roman" w:hAnsi="Times New Roman" w:cs="Times New Roman"/>
          <w:color w:val="000000"/>
          <w:sz w:val="27"/>
          <w:szCs w:val="27"/>
          <w:lang w:eastAsia="ru-RU"/>
        </w:rPr>
      </w:pPr>
      <w:r w:rsidRPr="00047243">
        <w:rPr>
          <w:rFonts w:ascii="Times New Roman" w:eastAsia="Times New Roman" w:hAnsi="Times New Roman" w:cs="Times New Roman"/>
          <w:color w:val="000000"/>
          <w:sz w:val="27"/>
          <w:szCs w:val="27"/>
          <w:lang w:eastAsia="ru-RU"/>
        </w:rPr>
        <w:t xml:space="preserve">На основании </w:t>
      </w:r>
      <w:hyperlink r:id="rId9" w:anchor="/document/12128809/entry/88" w:history="1">
        <w:r w:rsidRPr="00047243">
          <w:rPr>
            <w:rFonts w:ascii="Times New Roman" w:eastAsia="Times New Roman" w:hAnsi="Times New Roman" w:cs="Times New Roman"/>
            <w:sz w:val="27"/>
            <w:szCs w:val="27"/>
            <w:lang w:eastAsia="ru-RU"/>
          </w:rPr>
          <w:t>ст. 88</w:t>
        </w:r>
      </w:hyperlink>
      <w:r w:rsidRPr="00047243">
        <w:rPr>
          <w:rFonts w:ascii="Times New Roman" w:eastAsia="Times New Roman" w:hAnsi="Times New Roman" w:cs="Times New Roman"/>
          <w:color w:val="000000"/>
          <w:sz w:val="27"/>
          <w:szCs w:val="27"/>
          <w:lang w:eastAsia="ru-RU"/>
        </w:rPr>
        <w:t xml:space="preserve"> ГПК РФ </w:t>
      </w:r>
      <w:r w:rsidRPr="00047243">
        <w:rPr>
          <w:rFonts w:ascii="Times New Roman" w:eastAsia="Times New Roman" w:hAnsi="Times New Roman" w:cs="Times New Roman"/>
          <w:iCs/>
          <w:color w:val="000000"/>
          <w:sz w:val="27"/>
          <w:szCs w:val="27"/>
          <w:lang w:eastAsia="ru-RU"/>
        </w:rPr>
        <w:t>судебные</w:t>
      </w:r>
      <w:r w:rsidRPr="00047243">
        <w:rPr>
          <w:rFonts w:ascii="Times New Roman" w:eastAsia="Times New Roman" w:hAnsi="Times New Roman" w:cs="Times New Roman"/>
          <w:i/>
          <w:color w:val="000000"/>
          <w:sz w:val="27"/>
          <w:szCs w:val="27"/>
          <w:lang w:eastAsia="ru-RU"/>
        </w:rPr>
        <w:t xml:space="preserve"> </w:t>
      </w:r>
      <w:r w:rsidRPr="00047243">
        <w:rPr>
          <w:rFonts w:ascii="Times New Roman" w:eastAsia="Times New Roman" w:hAnsi="Times New Roman" w:cs="Times New Roman"/>
          <w:iCs/>
          <w:color w:val="000000"/>
          <w:sz w:val="27"/>
          <w:szCs w:val="27"/>
          <w:lang w:eastAsia="ru-RU"/>
        </w:rPr>
        <w:t>расходы</w:t>
      </w:r>
      <w:r w:rsidRPr="00047243">
        <w:rPr>
          <w:rFonts w:ascii="Times New Roman" w:eastAsia="Times New Roman" w:hAnsi="Times New Roman" w:cs="Times New Roman"/>
          <w:color w:val="000000"/>
          <w:sz w:val="27"/>
          <w:szCs w:val="27"/>
          <w:lang w:eastAsia="ru-RU"/>
        </w:rPr>
        <w:t xml:space="preserve"> состоят из государственной пошлины и издержек, связанных с рассмотрением дела. К издержкам, связанным с рассмотрением дела, относятся в том числе почтовые расходы, понесенные сторонами (ст. 94 ГПК РФ). Согласно </w:t>
      </w:r>
      <w:hyperlink r:id="rId10" w:anchor="/document/12128809/entry/98" w:history="1">
        <w:r w:rsidRPr="00047243">
          <w:rPr>
            <w:rFonts w:ascii="Times New Roman" w:eastAsia="Times New Roman" w:hAnsi="Times New Roman" w:cs="Times New Roman"/>
            <w:sz w:val="27"/>
            <w:szCs w:val="27"/>
            <w:lang w:eastAsia="ru-RU"/>
          </w:rPr>
          <w:t>ст. 98</w:t>
        </w:r>
      </w:hyperlink>
      <w:r w:rsidRPr="00047243">
        <w:rPr>
          <w:rFonts w:ascii="Times New Roman" w:eastAsia="Times New Roman" w:hAnsi="Times New Roman" w:cs="Times New Roman"/>
          <w:color w:val="000000"/>
          <w:sz w:val="27"/>
          <w:szCs w:val="27"/>
          <w:lang w:eastAsia="ru-RU"/>
        </w:rPr>
        <w:t xml:space="preserve"> ГПК РФ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в этой статье судебные расходы присуждаются истцу пропорционально размеру удовлетворенных судом исковых требований, а ответчику пропорционально той части </w:t>
      </w:r>
      <w:r w:rsidRPr="00047243">
        <w:rPr>
          <w:rFonts w:ascii="Times New Roman" w:eastAsia="Times New Roman" w:hAnsi="Times New Roman" w:cs="Times New Roman"/>
          <w:iCs/>
          <w:color w:val="000000"/>
          <w:sz w:val="27"/>
          <w:szCs w:val="27"/>
          <w:lang w:eastAsia="ru-RU"/>
        </w:rPr>
        <w:t>исковых</w:t>
      </w:r>
      <w:r w:rsidRPr="00047243">
        <w:rPr>
          <w:rFonts w:ascii="Times New Roman" w:eastAsia="Times New Roman" w:hAnsi="Times New Roman" w:cs="Times New Roman"/>
          <w:i/>
          <w:color w:val="000000"/>
          <w:sz w:val="27"/>
          <w:szCs w:val="27"/>
          <w:lang w:eastAsia="ru-RU"/>
        </w:rPr>
        <w:t xml:space="preserve"> </w:t>
      </w:r>
      <w:r w:rsidRPr="00047243">
        <w:rPr>
          <w:rFonts w:ascii="Times New Roman" w:eastAsia="Times New Roman" w:hAnsi="Times New Roman" w:cs="Times New Roman"/>
          <w:iCs/>
          <w:color w:val="000000"/>
          <w:sz w:val="27"/>
          <w:szCs w:val="27"/>
          <w:lang w:eastAsia="ru-RU"/>
        </w:rPr>
        <w:t>требований</w:t>
      </w:r>
      <w:r w:rsidRPr="00047243">
        <w:rPr>
          <w:rFonts w:ascii="Times New Roman" w:eastAsia="Times New Roman" w:hAnsi="Times New Roman" w:cs="Times New Roman"/>
          <w:color w:val="000000"/>
          <w:sz w:val="27"/>
          <w:szCs w:val="27"/>
          <w:lang w:eastAsia="ru-RU"/>
        </w:rPr>
        <w:t xml:space="preserve">, в которой истцу отказано. </w:t>
      </w:r>
    </w:p>
    <w:p w:rsidR="002A785A" w:rsidRPr="00494D74" w:rsidP="002A785A">
      <w:pPr>
        <w:spacing w:after="0" w:line="240" w:lineRule="auto"/>
        <w:ind w:firstLine="720"/>
        <w:jc w:val="both"/>
        <w:rPr>
          <w:rFonts w:ascii="Times New Roman" w:eastAsia="Times New Roman" w:hAnsi="Times New Roman" w:cs="Times New Roman"/>
          <w:sz w:val="27"/>
          <w:szCs w:val="27"/>
          <w:lang w:eastAsia="ru-RU"/>
        </w:rPr>
      </w:pPr>
      <w:r w:rsidRPr="00047243">
        <w:rPr>
          <w:rFonts w:ascii="Times New Roman" w:eastAsia="Times New Roman" w:hAnsi="Times New Roman" w:cs="Times New Roman"/>
          <w:color w:val="000000"/>
          <w:sz w:val="27"/>
          <w:szCs w:val="27"/>
          <w:lang w:eastAsia="ru-RU"/>
        </w:rPr>
        <w:t xml:space="preserve">Принимая во внимание, что требования истца удовлетворены, мировой судья полагает, что </w:t>
      </w:r>
      <w:r w:rsidRPr="00047243">
        <w:rPr>
          <w:rFonts w:ascii="Times New Roman" w:hAnsi="Times New Roman" w:cs="Times New Roman"/>
          <w:sz w:val="27"/>
          <w:szCs w:val="27"/>
        </w:rPr>
        <w:t xml:space="preserve">с ответчика в пользу истца подлежат взысканию расходы по уплате государственной пошлины в размере 4 000,00 руб. и почтовые расходы в размере 450,04 руб., подтвержденные </w:t>
      </w:r>
      <w:r w:rsidRPr="00047243" w:rsidR="00586128">
        <w:rPr>
          <w:rFonts w:ascii="Times New Roman" w:hAnsi="Times New Roman" w:cs="Times New Roman"/>
          <w:sz w:val="27"/>
          <w:szCs w:val="27"/>
        </w:rPr>
        <w:t xml:space="preserve">соответствующими </w:t>
      </w:r>
      <w:r w:rsidRPr="00047243">
        <w:rPr>
          <w:rFonts w:ascii="Times New Roman" w:hAnsi="Times New Roman" w:cs="Times New Roman"/>
          <w:sz w:val="27"/>
          <w:szCs w:val="27"/>
        </w:rPr>
        <w:t xml:space="preserve">платежными поручениями № 569 от 12.02.2025 года и № </w:t>
      </w:r>
      <w:r w:rsidR="008942E3">
        <w:rPr>
          <w:rFonts w:ascii="Times New Roman" w:hAnsi="Times New Roman" w:cs="Times New Roman"/>
          <w:sz w:val="27"/>
          <w:szCs w:val="27"/>
        </w:rPr>
        <w:t>**</w:t>
      </w:r>
      <w:r w:rsidRPr="00047243">
        <w:rPr>
          <w:rFonts w:ascii="Times New Roman" w:hAnsi="Times New Roman" w:cs="Times New Roman"/>
          <w:sz w:val="27"/>
          <w:szCs w:val="27"/>
        </w:rPr>
        <w:t xml:space="preserve"> от 16.10.2024 года, а также почтовой квитанцией № </w:t>
      </w:r>
      <w:r w:rsidR="008942E3">
        <w:rPr>
          <w:rFonts w:ascii="Times New Roman" w:hAnsi="Times New Roman" w:cs="Times New Roman"/>
          <w:sz w:val="27"/>
          <w:szCs w:val="27"/>
        </w:rPr>
        <w:t>***</w:t>
      </w:r>
      <w:r w:rsidRPr="00047243">
        <w:rPr>
          <w:rFonts w:ascii="Times New Roman" w:hAnsi="Times New Roman" w:cs="Times New Roman"/>
          <w:sz w:val="27"/>
          <w:szCs w:val="27"/>
        </w:rPr>
        <w:t xml:space="preserve"> от </w:t>
      </w:r>
      <w:r w:rsidRPr="00047243" w:rsidR="00586128">
        <w:rPr>
          <w:rFonts w:ascii="Times New Roman" w:hAnsi="Times New Roman" w:cs="Times New Roman"/>
          <w:sz w:val="27"/>
          <w:szCs w:val="27"/>
        </w:rPr>
        <w:t>11.02.2025</w:t>
      </w:r>
      <w:r w:rsidRPr="00047243">
        <w:rPr>
          <w:rFonts w:ascii="Times New Roman" w:hAnsi="Times New Roman" w:cs="Times New Roman"/>
          <w:sz w:val="27"/>
          <w:szCs w:val="27"/>
        </w:rPr>
        <w:t xml:space="preserve"> года.</w:t>
      </w:r>
    </w:p>
    <w:p w:rsidR="009A10A5" w:rsidP="009E35B1">
      <w:pPr>
        <w:shd w:val="clear" w:color="auto" w:fill="FFFFFF"/>
        <w:spacing w:after="0" w:line="240" w:lineRule="auto"/>
        <w:ind w:firstLine="720"/>
        <w:jc w:val="both"/>
        <w:rPr>
          <w:rFonts w:ascii="Times New Roman" w:hAnsi="Times New Roman" w:cs="Times New Roman"/>
          <w:sz w:val="27"/>
          <w:szCs w:val="27"/>
        </w:rPr>
      </w:pPr>
      <w:r>
        <w:rPr>
          <w:rFonts w:ascii="Times New Roman" w:hAnsi="Times New Roman" w:cs="Times New Roman"/>
          <w:sz w:val="27"/>
          <w:szCs w:val="27"/>
        </w:rPr>
        <w:t>Р</w:t>
      </w:r>
      <w:r w:rsidRPr="00047243">
        <w:rPr>
          <w:rFonts w:ascii="Times New Roman" w:hAnsi="Times New Roman" w:cs="Times New Roman"/>
          <w:sz w:val="27"/>
          <w:szCs w:val="27"/>
        </w:rPr>
        <w:t xml:space="preserve">уководствуясь ст.ст. 194-198, п. 3 ч. 1 ст. 232.2, 232.4 ГПК РФ, </w:t>
      </w:r>
      <w:r w:rsidRPr="00047243" w:rsidR="009E35B1">
        <w:rPr>
          <w:rFonts w:ascii="Times New Roman" w:hAnsi="Times New Roman" w:cs="Times New Roman"/>
          <w:sz w:val="27"/>
          <w:szCs w:val="27"/>
        </w:rPr>
        <w:t>мировой судья</w:t>
      </w:r>
    </w:p>
    <w:p w:rsidR="00624811" w:rsidRPr="00047243" w:rsidP="009E35B1">
      <w:pPr>
        <w:shd w:val="clear" w:color="auto" w:fill="FFFFFF"/>
        <w:spacing w:after="0" w:line="240" w:lineRule="auto"/>
        <w:ind w:firstLine="720"/>
        <w:jc w:val="both"/>
        <w:rPr>
          <w:rFonts w:ascii="Times New Roman" w:hAnsi="Times New Roman" w:cs="Times New Roman"/>
          <w:sz w:val="27"/>
          <w:szCs w:val="27"/>
        </w:rPr>
      </w:pPr>
    </w:p>
    <w:p w:rsidR="009A10A5" w:rsidRPr="00047243" w:rsidP="009E35B1">
      <w:pPr>
        <w:pStyle w:val="NormalWeb"/>
        <w:shd w:val="clear" w:color="auto" w:fill="FFFFFF"/>
        <w:ind w:firstLine="720"/>
        <w:jc w:val="center"/>
        <w:rPr>
          <w:sz w:val="27"/>
          <w:szCs w:val="27"/>
        </w:rPr>
      </w:pPr>
      <w:r w:rsidRPr="00047243">
        <w:rPr>
          <w:sz w:val="27"/>
          <w:szCs w:val="27"/>
        </w:rPr>
        <w:t>решил:</w:t>
      </w:r>
    </w:p>
    <w:p w:rsidR="009E35B1" w:rsidRPr="00047243" w:rsidP="009E35B1">
      <w:pPr>
        <w:pStyle w:val="NormalWeb"/>
        <w:shd w:val="clear" w:color="auto" w:fill="FFFFFF"/>
        <w:ind w:firstLine="720"/>
        <w:jc w:val="center"/>
        <w:rPr>
          <w:sz w:val="27"/>
          <w:szCs w:val="27"/>
        </w:rPr>
      </w:pPr>
    </w:p>
    <w:p w:rsidR="009E35B1" w:rsidRPr="00047243" w:rsidP="009E35B1">
      <w:pPr>
        <w:spacing w:after="0" w:line="240" w:lineRule="auto"/>
        <w:ind w:firstLine="708"/>
        <w:jc w:val="both"/>
        <w:rPr>
          <w:rFonts w:ascii="Times New Roman" w:hAnsi="Times New Roman" w:cs="Times New Roman"/>
          <w:sz w:val="27"/>
          <w:szCs w:val="27"/>
        </w:rPr>
      </w:pPr>
      <w:r w:rsidRPr="00047243">
        <w:rPr>
          <w:rFonts w:ascii="Times New Roman" w:eastAsia="Times New Roman" w:hAnsi="Times New Roman" w:cs="Times New Roman"/>
          <w:sz w:val="27"/>
          <w:szCs w:val="27"/>
          <w:lang w:eastAsia="ru-RU"/>
        </w:rPr>
        <w:t>и</w:t>
      </w:r>
      <w:r w:rsidRPr="00047243">
        <w:rPr>
          <w:rFonts w:ascii="Times New Roman" w:hAnsi="Times New Roman" w:cs="Times New Roman"/>
          <w:sz w:val="27"/>
          <w:szCs w:val="27"/>
        </w:rPr>
        <w:t>сковое заявление ООО «Управляющая компания ДЕЗ Восточного жилого района» - удовлетворить.</w:t>
      </w:r>
    </w:p>
    <w:p w:rsidR="005103C6" w:rsidRPr="00047243" w:rsidP="005103C6">
      <w:pPr>
        <w:spacing w:after="0" w:line="240" w:lineRule="auto"/>
        <w:ind w:firstLine="708"/>
        <w:jc w:val="both"/>
        <w:rPr>
          <w:rFonts w:ascii="Times New Roman" w:hAnsi="Times New Roman" w:cs="Times New Roman"/>
          <w:sz w:val="27"/>
          <w:szCs w:val="27"/>
        </w:rPr>
      </w:pPr>
      <w:r w:rsidRPr="00047243">
        <w:rPr>
          <w:rFonts w:ascii="Times New Roman" w:hAnsi="Times New Roman" w:cs="Times New Roman"/>
          <w:sz w:val="27"/>
          <w:szCs w:val="27"/>
        </w:rPr>
        <w:t xml:space="preserve">Взыскать с </w:t>
      </w:r>
      <w:r w:rsidRPr="00047243" w:rsidR="008F1D41">
        <w:rPr>
          <w:rFonts w:ascii="Times New Roman" w:eastAsia="Times New Roman" w:hAnsi="Times New Roman" w:cs="Times New Roman"/>
          <w:color w:val="000000"/>
          <w:spacing w:val="-6"/>
          <w:sz w:val="27"/>
          <w:szCs w:val="27"/>
          <w:lang w:eastAsia="ru-RU"/>
        </w:rPr>
        <w:t xml:space="preserve">Баланевской Ольги Степановны </w:t>
      </w:r>
      <w:r w:rsidRPr="00047243" w:rsidR="00546A57">
        <w:rPr>
          <w:rStyle w:val="fio4"/>
          <w:rFonts w:ascii="Times New Roman" w:hAnsi="Times New Roman" w:cs="Times New Roman"/>
          <w:sz w:val="27"/>
          <w:szCs w:val="27"/>
        </w:rPr>
        <w:t xml:space="preserve">(паспорт серии </w:t>
      </w:r>
      <w:r w:rsidR="008942E3">
        <w:rPr>
          <w:rStyle w:val="fio4"/>
          <w:rFonts w:ascii="Times New Roman" w:hAnsi="Times New Roman" w:cs="Times New Roman"/>
          <w:sz w:val="27"/>
          <w:szCs w:val="27"/>
        </w:rPr>
        <w:t>*</w:t>
      </w:r>
      <w:r w:rsidRPr="00047243" w:rsidR="008F1D41">
        <w:rPr>
          <w:rStyle w:val="fio4"/>
          <w:rFonts w:ascii="Times New Roman" w:hAnsi="Times New Roman" w:cs="Times New Roman"/>
          <w:sz w:val="27"/>
          <w:szCs w:val="27"/>
        </w:rPr>
        <w:t xml:space="preserve"> № </w:t>
      </w:r>
      <w:r w:rsidR="008942E3">
        <w:rPr>
          <w:rStyle w:val="fio4"/>
          <w:rFonts w:ascii="Times New Roman" w:hAnsi="Times New Roman" w:cs="Times New Roman"/>
          <w:sz w:val="27"/>
          <w:szCs w:val="27"/>
        </w:rPr>
        <w:t>*</w:t>
      </w:r>
      <w:r w:rsidRPr="00047243" w:rsidR="008F1D41">
        <w:rPr>
          <w:rStyle w:val="fio4"/>
          <w:rFonts w:ascii="Times New Roman" w:hAnsi="Times New Roman" w:cs="Times New Roman"/>
          <w:sz w:val="27"/>
          <w:szCs w:val="27"/>
        </w:rPr>
        <w:t xml:space="preserve">, СНИЛС </w:t>
      </w:r>
      <w:r w:rsidR="008942E3">
        <w:rPr>
          <w:rStyle w:val="fio4"/>
          <w:rFonts w:ascii="Times New Roman" w:hAnsi="Times New Roman" w:cs="Times New Roman"/>
          <w:sz w:val="27"/>
          <w:szCs w:val="27"/>
        </w:rPr>
        <w:t>**</w:t>
      </w:r>
      <w:r w:rsidRPr="00047243" w:rsidR="00546A57">
        <w:rPr>
          <w:rStyle w:val="fio4"/>
          <w:rFonts w:ascii="Times New Roman" w:hAnsi="Times New Roman" w:cs="Times New Roman"/>
          <w:sz w:val="27"/>
          <w:szCs w:val="27"/>
        </w:rPr>
        <w:t xml:space="preserve">) </w:t>
      </w:r>
      <w:r w:rsidRPr="00047243">
        <w:rPr>
          <w:rFonts w:ascii="Times New Roman" w:hAnsi="Times New Roman" w:cs="Times New Roman"/>
          <w:sz w:val="27"/>
          <w:szCs w:val="27"/>
        </w:rPr>
        <w:t>в пользу общества с ограниченной ответственностью «Управляющая Компания ДЕЗ Восточного жилого района»</w:t>
      </w:r>
      <w:r w:rsidRPr="00047243" w:rsidR="009E35B1">
        <w:rPr>
          <w:rFonts w:ascii="Times New Roman" w:hAnsi="Times New Roman" w:cs="Times New Roman"/>
          <w:sz w:val="27"/>
          <w:szCs w:val="27"/>
        </w:rPr>
        <w:t xml:space="preserve"> </w:t>
      </w:r>
      <w:r w:rsidRPr="00047243" w:rsidR="00546A57">
        <w:rPr>
          <w:rFonts w:ascii="Times New Roman" w:hAnsi="Times New Roman" w:cs="Times New Roman"/>
          <w:sz w:val="27"/>
          <w:szCs w:val="27"/>
        </w:rPr>
        <w:t xml:space="preserve">(ИНН </w:t>
      </w:r>
      <w:r w:rsidR="008942E3">
        <w:rPr>
          <w:rFonts w:ascii="Times New Roman" w:hAnsi="Times New Roman" w:cs="Times New Roman"/>
          <w:sz w:val="27"/>
          <w:szCs w:val="27"/>
        </w:rPr>
        <w:t>***</w:t>
      </w:r>
      <w:r w:rsidRPr="00047243" w:rsidR="00546A57">
        <w:rPr>
          <w:rFonts w:ascii="Times New Roman" w:hAnsi="Times New Roman" w:cs="Times New Roman"/>
          <w:sz w:val="27"/>
          <w:szCs w:val="27"/>
        </w:rPr>
        <w:t>)</w:t>
      </w:r>
      <w:r w:rsidRPr="00047243" w:rsidR="00F540CC">
        <w:rPr>
          <w:rFonts w:ascii="Times New Roman" w:hAnsi="Times New Roman" w:cs="Times New Roman"/>
          <w:sz w:val="27"/>
          <w:szCs w:val="27"/>
        </w:rPr>
        <w:t xml:space="preserve"> </w:t>
      </w:r>
      <w:r w:rsidRPr="00047243" w:rsidR="009E35B1">
        <w:rPr>
          <w:rFonts w:ascii="Times New Roman" w:hAnsi="Times New Roman" w:cs="Times New Roman"/>
          <w:sz w:val="27"/>
          <w:szCs w:val="27"/>
        </w:rPr>
        <w:t xml:space="preserve">задолженность </w:t>
      </w:r>
      <w:r w:rsidRPr="00047243" w:rsidR="004B35C5">
        <w:rPr>
          <w:rFonts w:ascii="Times New Roman" w:hAnsi="Times New Roman" w:cs="Times New Roman"/>
          <w:sz w:val="27"/>
          <w:szCs w:val="27"/>
        </w:rPr>
        <w:t xml:space="preserve">в размере 8 711,58 руб. </w:t>
      </w:r>
      <w:r w:rsidRPr="00047243" w:rsidR="009E35B1">
        <w:rPr>
          <w:rFonts w:ascii="Times New Roman" w:hAnsi="Times New Roman" w:cs="Times New Roman"/>
          <w:sz w:val="27"/>
          <w:szCs w:val="27"/>
        </w:rPr>
        <w:t>по оплате за содержание и ремонт жилого помещения, коммунальных и прочих услуг</w:t>
      </w:r>
      <w:r w:rsidRPr="00047243" w:rsidR="004B35C5">
        <w:rPr>
          <w:rFonts w:ascii="Times New Roman" w:hAnsi="Times New Roman" w:cs="Times New Roman"/>
          <w:sz w:val="27"/>
          <w:szCs w:val="27"/>
        </w:rPr>
        <w:t xml:space="preserve"> по состоянию на 01.10.2024 года, которая состоит из неоплаченных (полностью или частично) начислений за: март 2024 года – сентябрь 2024 года, </w:t>
      </w:r>
      <w:r w:rsidRPr="00047243">
        <w:rPr>
          <w:rFonts w:ascii="Times New Roman" w:hAnsi="Times New Roman" w:cs="Times New Roman"/>
          <w:sz w:val="27"/>
          <w:szCs w:val="27"/>
        </w:rPr>
        <w:t xml:space="preserve">пени за просрочку обязательных платежей в размере </w:t>
      </w:r>
      <w:r w:rsidRPr="00047243" w:rsidR="004B35C5">
        <w:rPr>
          <w:rFonts w:ascii="Times New Roman" w:hAnsi="Times New Roman" w:cs="Times New Roman"/>
          <w:sz w:val="27"/>
          <w:szCs w:val="27"/>
        </w:rPr>
        <w:t>198,04</w:t>
      </w:r>
      <w:r w:rsidRPr="00047243">
        <w:rPr>
          <w:rFonts w:ascii="Times New Roman" w:hAnsi="Times New Roman" w:cs="Times New Roman"/>
          <w:sz w:val="27"/>
          <w:szCs w:val="27"/>
        </w:rPr>
        <w:t xml:space="preserve"> руб.</w:t>
      </w:r>
      <w:r w:rsidR="00624811">
        <w:rPr>
          <w:rFonts w:ascii="Times New Roman" w:hAnsi="Times New Roman" w:cs="Times New Roman"/>
          <w:sz w:val="27"/>
          <w:szCs w:val="27"/>
        </w:rPr>
        <w:t xml:space="preserve">, начисленные </w:t>
      </w:r>
      <w:r w:rsidRPr="00047243">
        <w:rPr>
          <w:rFonts w:ascii="Times New Roman" w:hAnsi="Times New Roman" w:cs="Times New Roman"/>
          <w:sz w:val="27"/>
          <w:szCs w:val="27"/>
        </w:rPr>
        <w:t xml:space="preserve">на </w:t>
      </w:r>
      <w:r w:rsidRPr="00047243" w:rsidR="004B35C5">
        <w:rPr>
          <w:rFonts w:ascii="Times New Roman" w:hAnsi="Times New Roman" w:cs="Times New Roman"/>
          <w:sz w:val="27"/>
          <w:szCs w:val="27"/>
        </w:rPr>
        <w:t>01.10.2024</w:t>
      </w:r>
      <w:r w:rsidRPr="00047243">
        <w:rPr>
          <w:rFonts w:ascii="Times New Roman" w:hAnsi="Times New Roman" w:cs="Times New Roman"/>
          <w:sz w:val="27"/>
          <w:szCs w:val="27"/>
        </w:rPr>
        <w:t xml:space="preserve"> года в период с </w:t>
      </w:r>
      <w:r w:rsidRPr="00047243" w:rsidR="004B35C5">
        <w:rPr>
          <w:rFonts w:ascii="Times New Roman" w:hAnsi="Times New Roman" w:cs="Times New Roman"/>
          <w:sz w:val="27"/>
          <w:szCs w:val="27"/>
        </w:rPr>
        <w:t>22.04.2024</w:t>
      </w:r>
      <w:r w:rsidRPr="00047243">
        <w:rPr>
          <w:rFonts w:ascii="Times New Roman" w:hAnsi="Times New Roman" w:cs="Times New Roman"/>
          <w:sz w:val="27"/>
          <w:szCs w:val="27"/>
        </w:rPr>
        <w:t xml:space="preserve"> года по </w:t>
      </w:r>
      <w:r w:rsidRPr="00047243" w:rsidR="004B35C5">
        <w:rPr>
          <w:rFonts w:ascii="Times New Roman" w:hAnsi="Times New Roman" w:cs="Times New Roman"/>
          <w:sz w:val="27"/>
          <w:szCs w:val="27"/>
        </w:rPr>
        <w:t>30.09.2024</w:t>
      </w:r>
      <w:r w:rsidRPr="00047243">
        <w:rPr>
          <w:rFonts w:ascii="Times New Roman" w:hAnsi="Times New Roman" w:cs="Times New Roman"/>
          <w:sz w:val="27"/>
          <w:szCs w:val="27"/>
        </w:rPr>
        <w:t xml:space="preserve"> года, а также расходы по оплате государственной пошлины в размере </w:t>
      </w:r>
      <w:r w:rsidRPr="00047243" w:rsidR="004B35C5">
        <w:rPr>
          <w:rFonts w:ascii="Times New Roman" w:hAnsi="Times New Roman" w:cs="Times New Roman"/>
          <w:sz w:val="27"/>
          <w:szCs w:val="27"/>
        </w:rPr>
        <w:t xml:space="preserve">4 000,00 </w:t>
      </w:r>
      <w:r w:rsidRPr="00047243">
        <w:rPr>
          <w:rFonts w:ascii="Times New Roman" w:hAnsi="Times New Roman" w:cs="Times New Roman"/>
          <w:sz w:val="27"/>
          <w:szCs w:val="27"/>
        </w:rPr>
        <w:t xml:space="preserve">руб. и почтовые расходы в размере </w:t>
      </w:r>
      <w:r w:rsidRPr="00047243" w:rsidR="004B35C5">
        <w:rPr>
          <w:rFonts w:ascii="Times New Roman" w:hAnsi="Times New Roman" w:cs="Times New Roman"/>
          <w:sz w:val="27"/>
          <w:szCs w:val="27"/>
        </w:rPr>
        <w:t>450,04</w:t>
      </w:r>
      <w:r w:rsidRPr="00047243">
        <w:rPr>
          <w:rFonts w:ascii="Times New Roman" w:hAnsi="Times New Roman" w:cs="Times New Roman"/>
          <w:sz w:val="27"/>
          <w:szCs w:val="27"/>
        </w:rPr>
        <w:t xml:space="preserve"> руб.   </w:t>
      </w:r>
    </w:p>
    <w:p w:rsidR="009E35B1" w:rsidRPr="00047243" w:rsidP="009E35B1">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047243">
        <w:rPr>
          <w:rFonts w:ascii="Times New Roman" w:eastAsia="Times New Roman" w:hAnsi="Times New Roman" w:cs="Times New Roman"/>
          <w:sz w:val="27"/>
          <w:szCs w:val="27"/>
          <w:lang w:eastAsia="ru-RU"/>
        </w:rPr>
        <w:t>Решение суда по делу, рассмотренному в порядке упрощенного производства, вступает в законную силу по истечении пятнадцати дней со дня его принятия, если не поданы апелляционные жалоба, представление.</w:t>
      </w:r>
    </w:p>
    <w:p w:rsidR="009E35B1" w:rsidRPr="00047243" w:rsidP="009E35B1">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047243">
        <w:rPr>
          <w:rFonts w:ascii="Times New Roman" w:eastAsia="Times New Roman" w:hAnsi="Times New Roman" w:cs="Times New Roman"/>
          <w:sz w:val="27"/>
          <w:szCs w:val="27"/>
          <w:lang w:eastAsia="ru-RU"/>
        </w:rPr>
        <w:t xml:space="preserve">Решение по результатам рассмотрения дела в порядке упрощенного производства может быть обжаловано </w:t>
      </w:r>
      <w:r w:rsidRPr="00047243">
        <w:rPr>
          <w:rFonts w:ascii="Times New Roman" w:eastAsia="Times New Roman" w:hAnsi="Times New Roman" w:cs="Times New Roman"/>
          <w:color w:val="000000"/>
          <w:spacing w:val="-6"/>
          <w:sz w:val="27"/>
          <w:szCs w:val="27"/>
          <w:lang w:eastAsia="ru-RU"/>
        </w:rPr>
        <w:t xml:space="preserve">в апелляционном порядке в Сургутский  городской суд Ханты-Мансийского автономного округа – Югры </w:t>
      </w:r>
      <w:r w:rsidRPr="00047243">
        <w:rPr>
          <w:rFonts w:ascii="Times New Roman" w:eastAsia="Times New Roman" w:hAnsi="Times New Roman" w:cs="Times New Roman"/>
          <w:sz w:val="27"/>
          <w:szCs w:val="27"/>
          <w:lang w:eastAsia="ru-RU"/>
        </w:rPr>
        <w:t xml:space="preserve">в течение пятнадцати дней со дня его принятия </w:t>
      </w:r>
      <w:r w:rsidRPr="00047243">
        <w:rPr>
          <w:rFonts w:ascii="Times New Roman" w:eastAsia="Times New Roman" w:hAnsi="Times New Roman" w:cs="Times New Roman"/>
          <w:color w:val="000000"/>
          <w:spacing w:val="-6"/>
          <w:sz w:val="27"/>
          <w:szCs w:val="27"/>
          <w:lang w:eastAsia="ru-RU"/>
        </w:rPr>
        <w:t xml:space="preserve">путём подачи апелляционной жалобы через мирового судью судебного участка № </w:t>
      </w:r>
      <w:r w:rsidRPr="00047243">
        <w:rPr>
          <w:rFonts w:ascii="Times New Roman" w:eastAsia="Times New Roman" w:hAnsi="Times New Roman" w:cs="Times New Roman"/>
          <w:sz w:val="27"/>
          <w:szCs w:val="27"/>
          <w:lang w:eastAsia="ru-RU"/>
        </w:rPr>
        <w:t>10 Сургутского судебного района города окружного значения Сургута.</w:t>
      </w:r>
    </w:p>
    <w:p w:rsidR="009E35B1" w:rsidRPr="00047243" w:rsidP="009E35B1">
      <w:pPr>
        <w:suppressAutoHyphens/>
        <w:spacing w:after="0" w:line="240" w:lineRule="auto"/>
        <w:ind w:firstLine="567"/>
        <w:jc w:val="both"/>
        <w:rPr>
          <w:rFonts w:ascii="Times New Roman" w:eastAsia="Times New Roman" w:hAnsi="Times New Roman" w:cs="Times New Roman"/>
          <w:sz w:val="27"/>
          <w:szCs w:val="27"/>
          <w:lang w:eastAsia="ru-RU"/>
        </w:rPr>
      </w:pPr>
    </w:p>
    <w:p w:rsidR="009E35B1" w:rsidRPr="00047243" w:rsidP="009E35B1">
      <w:pPr>
        <w:suppressAutoHyphens/>
        <w:spacing w:after="0" w:line="240" w:lineRule="auto"/>
        <w:ind w:firstLine="567"/>
        <w:jc w:val="both"/>
        <w:rPr>
          <w:rFonts w:ascii="Times New Roman" w:eastAsia="Times New Roman" w:hAnsi="Times New Roman" w:cs="Times New Roman"/>
          <w:sz w:val="27"/>
          <w:szCs w:val="27"/>
          <w:lang w:eastAsia="ru-RU"/>
        </w:rPr>
      </w:pPr>
      <w:r w:rsidRPr="00047243">
        <w:rPr>
          <w:rFonts w:ascii="Times New Roman" w:eastAsia="Times New Roman" w:hAnsi="Times New Roman" w:cs="Times New Roman"/>
          <w:sz w:val="27"/>
          <w:szCs w:val="27"/>
          <w:lang w:eastAsia="ru-RU"/>
        </w:rPr>
        <w:t xml:space="preserve">Мировой судья </w:t>
      </w:r>
      <w:r w:rsidRPr="00047243">
        <w:rPr>
          <w:rFonts w:ascii="Times New Roman" w:eastAsia="Times New Roman" w:hAnsi="Times New Roman" w:cs="Times New Roman"/>
          <w:sz w:val="27"/>
          <w:szCs w:val="27"/>
          <w:lang w:eastAsia="ru-RU"/>
        </w:rPr>
        <w:tab/>
      </w:r>
      <w:r w:rsidRPr="00047243">
        <w:rPr>
          <w:rFonts w:ascii="Times New Roman" w:eastAsia="Times New Roman" w:hAnsi="Times New Roman" w:cs="Times New Roman"/>
          <w:sz w:val="27"/>
          <w:szCs w:val="27"/>
          <w:lang w:eastAsia="ru-RU"/>
        </w:rPr>
        <w:tab/>
      </w:r>
      <w:r w:rsidRPr="00047243">
        <w:rPr>
          <w:rFonts w:ascii="Times New Roman" w:eastAsia="Times New Roman" w:hAnsi="Times New Roman" w:cs="Times New Roman"/>
          <w:sz w:val="27"/>
          <w:szCs w:val="27"/>
          <w:lang w:eastAsia="ru-RU"/>
        </w:rPr>
        <w:tab/>
      </w:r>
      <w:r w:rsidRPr="00047243" w:rsidR="00663DD0">
        <w:rPr>
          <w:rFonts w:ascii="Times New Roman" w:eastAsia="Times New Roman" w:hAnsi="Times New Roman" w:cs="Times New Roman"/>
          <w:sz w:val="27"/>
          <w:szCs w:val="27"/>
          <w:lang w:eastAsia="ru-RU"/>
        </w:rPr>
        <w:t xml:space="preserve">                       </w:t>
      </w:r>
      <w:r w:rsidRPr="00047243">
        <w:rPr>
          <w:rFonts w:ascii="Times New Roman" w:eastAsia="Times New Roman" w:hAnsi="Times New Roman" w:cs="Times New Roman"/>
          <w:sz w:val="27"/>
          <w:szCs w:val="27"/>
          <w:lang w:eastAsia="ru-RU"/>
        </w:rPr>
        <w:tab/>
        <w:t xml:space="preserve">                      Король Е.П. </w:t>
      </w:r>
    </w:p>
    <w:p w:rsidR="00887F36"/>
    <w:sectPr w:rsidSect="00547B72">
      <w:footerReference w:type="default" r:id="rId11"/>
      <w:pgSz w:w="11906" w:h="16838"/>
      <w:pgMar w:top="567" w:right="567"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3804336"/>
      <w:docPartObj>
        <w:docPartGallery w:val="Page Numbers (Bottom of Page)"/>
        <w:docPartUnique/>
      </w:docPartObj>
    </w:sdtPr>
    <w:sdtContent>
      <w:p w:rsidR="00504A93">
        <w:pPr>
          <w:pStyle w:val="Footer"/>
          <w:jc w:val="right"/>
        </w:pPr>
        <w:r>
          <w:fldChar w:fldCharType="begin"/>
        </w:r>
        <w:r>
          <w:instrText>PAGE   \* MERGEFORMAT</w:instrText>
        </w:r>
        <w:r>
          <w:fldChar w:fldCharType="separate"/>
        </w:r>
        <w:r w:rsidR="008942E3">
          <w:rPr>
            <w:noProof/>
          </w:rPr>
          <w:t>1</w:t>
        </w:r>
        <w:r>
          <w:fldChar w:fldCharType="end"/>
        </w:r>
      </w:p>
    </w:sdtContent>
  </w:sdt>
  <w:p w:rsidR="00504A9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EE0828"/>
    <w:multiLevelType w:val="multilevel"/>
    <w:tmpl w:val="0F32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2B"/>
    <w:rsid w:val="00002CC4"/>
    <w:rsid w:val="000106B7"/>
    <w:rsid w:val="0001222D"/>
    <w:rsid w:val="00013C6C"/>
    <w:rsid w:val="00015000"/>
    <w:rsid w:val="000214FE"/>
    <w:rsid w:val="00022EB6"/>
    <w:rsid w:val="000276EC"/>
    <w:rsid w:val="00032B3E"/>
    <w:rsid w:val="00047243"/>
    <w:rsid w:val="00061095"/>
    <w:rsid w:val="000734D4"/>
    <w:rsid w:val="00074398"/>
    <w:rsid w:val="000938A6"/>
    <w:rsid w:val="00096874"/>
    <w:rsid w:val="000969AB"/>
    <w:rsid w:val="000A4439"/>
    <w:rsid w:val="000A4A6D"/>
    <w:rsid w:val="000C0186"/>
    <w:rsid w:val="000C7D9C"/>
    <w:rsid w:val="000D3FBE"/>
    <w:rsid w:val="000D422A"/>
    <w:rsid w:val="000D6D55"/>
    <w:rsid w:val="000E62FA"/>
    <w:rsid w:val="000F0B24"/>
    <w:rsid w:val="000F3175"/>
    <w:rsid w:val="00105AA3"/>
    <w:rsid w:val="001137A7"/>
    <w:rsid w:val="00116E4A"/>
    <w:rsid w:val="00117175"/>
    <w:rsid w:val="00124640"/>
    <w:rsid w:val="00130699"/>
    <w:rsid w:val="00133699"/>
    <w:rsid w:val="0014233E"/>
    <w:rsid w:val="00154EA0"/>
    <w:rsid w:val="0017101F"/>
    <w:rsid w:val="00177F60"/>
    <w:rsid w:val="00192AA3"/>
    <w:rsid w:val="00196296"/>
    <w:rsid w:val="001A5556"/>
    <w:rsid w:val="001C040C"/>
    <w:rsid w:val="001C53D1"/>
    <w:rsid w:val="001D5997"/>
    <w:rsid w:val="001E7A38"/>
    <w:rsid w:val="002004DF"/>
    <w:rsid w:val="00205922"/>
    <w:rsid w:val="00206EA1"/>
    <w:rsid w:val="00211D10"/>
    <w:rsid w:val="002154A8"/>
    <w:rsid w:val="00227AFF"/>
    <w:rsid w:val="00261A43"/>
    <w:rsid w:val="0026389E"/>
    <w:rsid w:val="00273E2D"/>
    <w:rsid w:val="002749C1"/>
    <w:rsid w:val="002814E7"/>
    <w:rsid w:val="002A75A0"/>
    <w:rsid w:val="002A785A"/>
    <w:rsid w:val="002A7E21"/>
    <w:rsid w:val="002B059F"/>
    <w:rsid w:val="002B461A"/>
    <w:rsid w:val="002C1744"/>
    <w:rsid w:val="002C4D0C"/>
    <w:rsid w:val="002D02C2"/>
    <w:rsid w:val="002E0CDB"/>
    <w:rsid w:val="002E3D39"/>
    <w:rsid w:val="0031344F"/>
    <w:rsid w:val="0032400B"/>
    <w:rsid w:val="00325530"/>
    <w:rsid w:val="00333442"/>
    <w:rsid w:val="003340F9"/>
    <w:rsid w:val="0035297E"/>
    <w:rsid w:val="00354D39"/>
    <w:rsid w:val="003740A5"/>
    <w:rsid w:val="00390CE9"/>
    <w:rsid w:val="00393D61"/>
    <w:rsid w:val="00397C62"/>
    <w:rsid w:val="003C6673"/>
    <w:rsid w:val="003D3873"/>
    <w:rsid w:val="003D4852"/>
    <w:rsid w:val="003E7ACA"/>
    <w:rsid w:val="00411ED9"/>
    <w:rsid w:val="004308D1"/>
    <w:rsid w:val="00437299"/>
    <w:rsid w:val="004448F2"/>
    <w:rsid w:val="0044791B"/>
    <w:rsid w:val="00455E00"/>
    <w:rsid w:val="004569E5"/>
    <w:rsid w:val="004627E0"/>
    <w:rsid w:val="004644B9"/>
    <w:rsid w:val="00465A78"/>
    <w:rsid w:val="0048755F"/>
    <w:rsid w:val="0049159B"/>
    <w:rsid w:val="0049254B"/>
    <w:rsid w:val="00494D74"/>
    <w:rsid w:val="004B062B"/>
    <w:rsid w:val="004B35C5"/>
    <w:rsid w:val="004C3758"/>
    <w:rsid w:val="004C75A7"/>
    <w:rsid w:val="004C7E95"/>
    <w:rsid w:val="004E7388"/>
    <w:rsid w:val="004F24DE"/>
    <w:rsid w:val="004F7E1C"/>
    <w:rsid w:val="00504A93"/>
    <w:rsid w:val="005103C6"/>
    <w:rsid w:val="00513327"/>
    <w:rsid w:val="0051596A"/>
    <w:rsid w:val="00523CCC"/>
    <w:rsid w:val="00546A57"/>
    <w:rsid w:val="00547B72"/>
    <w:rsid w:val="00586128"/>
    <w:rsid w:val="00591398"/>
    <w:rsid w:val="00591D26"/>
    <w:rsid w:val="005A029D"/>
    <w:rsid w:val="005A1034"/>
    <w:rsid w:val="005E099A"/>
    <w:rsid w:val="005E24C3"/>
    <w:rsid w:val="005E58C1"/>
    <w:rsid w:val="005F46E4"/>
    <w:rsid w:val="00606C36"/>
    <w:rsid w:val="0062166E"/>
    <w:rsid w:val="0062357A"/>
    <w:rsid w:val="00624811"/>
    <w:rsid w:val="00631262"/>
    <w:rsid w:val="006325D8"/>
    <w:rsid w:val="0066165C"/>
    <w:rsid w:val="00663DD0"/>
    <w:rsid w:val="006652DD"/>
    <w:rsid w:val="0066676A"/>
    <w:rsid w:val="00673A98"/>
    <w:rsid w:val="00675392"/>
    <w:rsid w:val="0069486C"/>
    <w:rsid w:val="006A19F4"/>
    <w:rsid w:val="006A3B70"/>
    <w:rsid w:val="006C4A67"/>
    <w:rsid w:val="006D1E89"/>
    <w:rsid w:val="006F3807"/>
    <w:rsid w:val="00712335"/>
    <w:rsid w:val="0071369A"/>
    <w:rsid w:val="00745B7F"/>
    <w:rsid w:val="007505E1"/>
    <w:rsid w:val="00763A8C"/>
    <w:rsid w:val="007708EA"/>
    <w:rsid w:val="00777A72"/>
    <w:rsid w:val="00777D1F"/>
    <w:rsid w:val="007936F4"/>
    <w:rsid w:val="007B3574"/>
    <w:rsid w:val="007B4E94"/>
    <w:rsid w:val="007C1D22"/>
    <w:rsid w:val="007C2241"/>
    <w:rsid w:val="007C375A"/>
    <w:rsid w:val="007F54C2"/>
    <w:rsid w:val="007F7AA3"/>
    <w:rsid w:val="0081065E"/>
    <w:rsid w:val="00817599"/>
    <w:rsid w:val="0082379E"/>
    <w:rsid w:val="0082581E"/>
    <w:rsid w:val="008525DC"/>
    <w:rsid w:val="00857DBB"/>
    <w:rsid w:val="008716B8"/>
    <w:rsid w:val="008820FD"/>
    <w:rsid w:val="00884968"/>
    <w:rsid w:val="00887F36"/>
    <w:rsid w:val="00892C98"/>
    <w:rsid w:val="008942E3"/>
    <w:rsid w:val="0089460A"/>
    <w:rsid w:val="008A1CC0"/>
    <w:rsid w:val="008A65C9"/>
    <w:rsid w:val="008C76E9"/>
    <w:rsid w:val="008D21A9"/>
    <w:rsid w:val="008E449F"/>
    <w:rsid w:val="008E786A"/>
    <w:rsid w:val="008F1D41"/>
    <w:rsid w:val="008F71B7"/>
    <w:rsid w:val="00911451"/>
    <w:rsid w:val="00914F0B"/>
    <w:rsid w:val="00921BE4"/>
    <w:rsid w:val="00933765"/>
    <w:rsid w:val="00942132"/>
    <w:rsid w:val="00951689"/>
    <w:rsid w:val="009666E1"/>
    <w:rsid w:val="009729B1"/>
    <w:rsid w:val="00986963"/>
    <w:rsid w:val="00996603"/>
    <w:rsid w:val="009A10A5"/>
    <w:rsid w:val="009A48F2"/>
    <w:rsid w:val="009B2E5E"/>
    <w:rsid w:val="009D2E33"/>
    <w:rsid w:val="009D505C"/>
    <w:rsid w:val="009D6C36"/>
    <w:rsid w:val="009E35B1"/>
    <w:rsid w:val="009F4379"/>
    <w:rsid w:val="00A03AB6"/>
    <w:rsid w:val="00A26AC5"/>
    <w:rsid w:val="00A276F5"/>
    <w:rsid w:val="00A34C9D"/>
    <w:rsid w:val="00A36565"/>
    <w:rsid w:val="00A502A4"/>
    <w:rsid w:val="00A521F6"/>
    <w:rsid w:val="00A64D61"/>
    <w:rsid w:val="00A7471F"/>
    <w:rsid w:val="00A8211D"/>
    <w:rsid w:val="00A83250"/>
    <w:rsid w:val="00A94B92"/>
    <w:rsid w:val="00A963BE"/>
    <w:rsid w:val="00AA2EAE"/>
    <w:rsid w:val="00AF0A51"/>
    <w:rsid w:val="00AF2E23"/>
    <w:rsid w:val="00AF5C1F"/>
    <w:rsid w:val="00B000BB"/>
    <w:rsid w:val="00B11AC3"/>
    <w:rsid w:val="00B15C23"/>
    <w:rsid w:val="00B22B39"/>
    <w:rsid w:val="00B27281"/>
    <w:rsid w:val="00B356EC"/>
    <w:rsid w:val="00B3667D"/>
    <w:rsid w:val="00B5251A"/>
    <w:rsid w:val="00B71040"/>
    <w:rsid w:val="00B73F47"/>
    <w:rsid w:val="00B92D50"/>
    <w:rsid w:val="00B955D6"/>
    <w:rsid w:val="00BA3862"/>
    <w:rsid w:val="00BC0571"/>
    <w:rsid w:val="00BD17A3"/>
    <w:rsid w:val="00BD19B8"/>
    <w:rsid w:val="00BD6106"/>
    <w:rsid w:val="00BE2FC0"/>
    <w:rsid w:val="00BE5204"/>
    <w:rsid w:val="00C1709F"/>
    <w:rsid w:val="00C17423"/>
    <w:rsid w:val="00C63B06"/>
    <w:rsid w:val="00C76FC8"/>
    <w:rsid w:val="00C81584"/>
    <w:rsid w:val="00CA3D96"/>
    <w:rsid w:val="00CB0E8A"/>
    <w:rsid w:val="00CC17F6"/>
    <w:rsid w:val="00CC64D7"/>
    <w:rsid w:val="00CE304A"/>
    <w:rsid w:val="00D03D38"/>
    <w:rsid w:val="00D04E1D"/>
    <w:rsid w:val="00D162EA"/>
    <w:rsid w:val="00D206BF"/>
    <w:rsid w:val="00D245C1"/>
    <w:rsid w:val="00D27219"/>
    <w:rsid w:val="00D27DCF"/>
    <w:rsid w:val="00D3672C"/>
    <w:rsid w:val="00D53F7B"/>
    <w:rsid w:val="00D54124"/>
    <w:rsid w:val="00D56AD3"/>
    <w:rsid w:val="00D61807"/>
    <w:rsid w:val="00D64636"/>
    <w:rsid w:val="00D65FEC"/>
    <w:rsid w:val="00D8599E"/>
    <w:rsid w:val="00D862BB"/>
    <w:rsid w:val="00D96ED4"/>
    <w:rsid w:val="00DA0CDB"/>
    <w:rsid w:val="00DB2874"/>
    <w:rsid w:val="00DC4B88"/>
    <w:rsid w:val="00DC6616"/>
    <w:rsid w:val="00DD059E"/>
    <w:rsid w:val="00DD1593"/>
    <w:rsid w:val="00DD5210"/>
    <w:rsid w:val="00DE40F6"/>
    <w:rsid w:val="00DE49D7"/>
    <w:rsid w:val="00DE78AF"/>
    <w:rsid w:val="00DF000B"/>
    <w:rsid w:val="00E116F9"/>
    <w:rsid w:val="00E15675"/>
    <w:rsid w:val="00E161DA"/>
    <w:rsid w:val="00E34FF0"/>
    <w:rsid w:val="00E47C00"/>
    <w:rsid w:val="00E538CE"/>
    <w:rsid w:val="00E5595C"/>
    <w:rsid w:val="00E55E06"/>
    <w:rsid w:val="00E63896"/>
    <w:rsid w:val="00E84AB7"/>
    <w:rsid w:val="00E87375"/>
    <w:rsid w:val="00E92461"/>
    <w:rsid w:val="00EA500C"/>
    <w:rsid w:val="00EC705D"/>
    <w:rsid w:val="00ED7E0F"/>
    <w:rsid w:val="00F01574"/>
    <w:rsid w:val="00F06618"/>
    <w:rsid w:val="00F1027A"/>
    <w:rsid w:val="00F108F3"/>
    <w:rsid w:val="00F2360D"/>
    <w:rsid w:val="00F24CE4"/>
    <w:rsid w:val="00F3210E"/>
    <w:rsid w:val="00F43A0E"/>
    <w:rsid w:val="00F46907"/>
    <w:rsid w:val="00F540CC"/>
    <w:rsid w:val="00F62CF8"/>
    <w:rsid w:val="00F675C7"/>
    <w:rsid w:val="00F85856"/>
    <w:rsid w:val="00FA07B2"/>
    <w:rsid w:val="00FB4450"/>
    <w:rsid w:val="00FB7D7C"/>
    <w:rsid w:val="00FC05D7"/>
    <w:rsid w:val="00FC681C"/>
    <w:rsid w:val="00FF1775"/>
    <w:rsid w:val="00FF36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289273D-6E6F-4786-990D-560A8988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B062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B062B"/>
    <w:rPr>
      <w:rFonts w:ascii="Segoe UI" w:hAnsi="Segoe UI" w:cs="Segoe UI"/>
      <w:sz w:val="18"/>
      <w:szCs w:val="18"/>
    </w:rPr>
  </w:style>
  <w:style w:type="paragraph" w:styleId="NormalWeb">
    <w:name w:val="Normal (Web)"/>
    <w:basedOn w:val="Normal"/>
    <w:uiPriority w:val="99"/>
    <w:unhideWhenUsed/>
    <w:rsid w:val="00EA500C"/>
    <w:pPr>
      <w:spacing w:after="0" w:line="240" w:lineRule="auto"/>
    </w:pPr>
    <w:rPr>
      <w:rFonts w:ascii="Times New Roman" w:eastAsia="Times New Roman" w:hAnsi="Times New Roman" w:cs="Times New Roman"/>
      <w:sz w:val="24"/>
      <w:szCs w:val="24"/>
      <w:lang w:eastAsia="ru-RU"/>
    </w:rPr>
  </w:style>
  <w:style w:type="character" w:customStyle="1" w:styleId="nomer2">
    <w:name w:val="nomer2"/>
    <w:basedOn w:val="DefaultParagraphFont"/>
    <w:rsid w:val="00EA500C"/>
  </w:style>
  <w:style w:type="character" w:styleId="Hyperlink">
    <w:name w:val="Hyperlink"/>
    <w:basedOn w:val="DefaultParagraphFont"/>
    <w:uiPriority w:val="99"/>
    <w:unhideWhenUsed/>
    <w:rsid w:val="00CE304A"/>
    <w:rPr>
      <w:color w:val="0000FF"/>
      <w:u w:val="single"/>
    </w:rPr>
  </w:style>
  <w:style w:type="character" w:styleId="Emphasis">
    <w:name w:val="Emphasis"/>
    <w:basedOn w:val="DefaultParagraphFont"/>
    <w:uiPriority w:val="20"/>
    <w:qFormat/>
    <w:rsid w:val="00CE304A"/>
    <w:rPr>
      <w:i/>
      <w:iCs/>
    </w:rPr>
  </w:style>
  <w:style w:type="paragraph" w:styleId="Header">
    <w:name w:val="header"/>
    <w:basedOn w:val="Normal"/>
    <w:link w:val="a0"/>
    <w:uiPriority w:val="99"/>
    <w:unhideWhenUsed/>
    <w:rsid w:val="00673A9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673A98"/>
  </w:style>
  <w:style w:type="paragraph" w:styleId="Footer">
    <w:name w:val="footer"/>
    <w:basedOn w:val="Normal"/>
    <w:link w:val="a1"/>
    <w:uiPriority w:val="99"/>
    <w:unhideWhenUsed/>
    <w:rsid w:val="00673A9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673A98"/>
  </w:style>
  <w:style w:type="paragraph" w:customStyle="1" w:styleId="s1">
    <w:name w:val="s_1"/>
    <w:basedOn w:val="Normal"/>
    <w:rsid w:val="00E5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4">
    <w:name w:val="fio4"/>
    <w:basedOn w:val="DefaultParagraphFont"/>
    <w:rsid w:val="009A10A5"/>
  </w:style>
  <w:style w:type="character" w:customStyle="1" w:styleId="address2">
    <w:name w:val="address2"/>
    <w:basedOn w:val="DefaultParagraphFont"/>
    <w:rsid w:val="009A1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arbitr.garant.ru/"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gpk-rf/razdel-ii/podrazdel-ii/glava-21.1/statia-232.2/" TargetMode="External" /><Relationship Id="rId6" Type="http://schemas.openxmlformats.org/officeDocument/2006/relationships/hyperlink" Target="https://arbitr.garant.ru/" TargetMode="External" /><Relationship Id="rId7" Type="http://schemas.openxmlformats.org/officeDocument/2006/relationships/hyperlink" Target="https://msud.garant.ru/" TargetMode="External" /><Relationship Id="rId8" Type="http://schemas.openxmlformats.org/officeDocument/2006/relationships/hyperlink" Target="https://www.consultant.ru/document/cons_doc_LAW_12453/c8144b5ee23295f6ecdf3da3a09ec81f707aac3c/" TargetMode="External" /><Relationship Id="rId9" Type="http://schemas.openxmlformats.org/officeDocument/2006/relationships/hyperlink" Target="http://msud.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EF880-323C-4068-8915-0ABD881A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